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DF" w:rsidRPr="00A263DF" w:rsidRDefault="00A263DF" w:rsidP="00A263DF">
      <w:pPr>
        <w:pStyle w:val="Corpo"/>
        <w:jc w:val="both"/>
        <w:rPr>
          <w:rFonts w:asciiTheme="minorHAnsi" w:hAnsiTheme="minorHAnsi"/>
          <w:b/>
          <w:bCs/>
          <w:color w:val="auto"/>
          <w:sz w:val="24"/>
        </w:rPr>
      </w:pPr>
    </w:p>
    <w:p w:rsidR="00A263DF" w:rsidRPr="00A263DF" w:rsidRDefault="00E906C0" w:rsidP="00A263DF">
      <w:pPr>
        <w:pStyle w:val="Corpo"/>
        <w:jc w:val="both"/>
        <w:rPr>
          <w:rFonts w:asciiTheme="minorHAnsi" w:hAnsiTheme="minorHAnsi"/>
          <w:b/>
          <w:bCs/>
          <w:color w:val="auto"/>
          <w:sz w:val="24"/>
        </w:rPr>
      </w:pPr>
      <w:r>
        <w:rPr>
          <w:rFonts w:asciiTheme="minorHAnsi" w:hAnsiTheme="minorHAnsi"/>
          <w:b/>
          <w:bCs/>
          <w:color w:val="auto"/>
          <w:sz w:val="24"/>
        </w:rPr>
        <w:t>AO JUÍZO</w:t>
      </w:r>
      <w:proofErr w:type="gramStart"/>
      <w:r>
        <w:rPr>
          <w:rFonts w:asciiTheme="minorHAnsi" w:hAnsiTheme="minorHAnsi"/>
          <w:b/>
          <w:bCs/>
          <w:color w:val="auto"/>
          <w:sz w:val="24"/>
        </w:rPr>
        <w:t xml:space="preserve"> </w:t>
      </w:r>
      <w:r w:rsidR="00A263DF" w:rsidRPr="00A263DF">
        <w:rPr>
          <w:rFonts w:asciiTheme="minorHAnsi" w:hAnsiTheme="minorHAnsi"/>
          <w:b/>
          <w:bCs/>
          <w:color w:val="auto"/>
          <w:sz w:val="24"/>
        </w:rPr>
        <w:t xml:space="preserve"> </w:t>
      </w:r>
      <w:proofErr w:type="gramEnd"/>
      <w:r w:rsidR="00A263DF" w:rsidRPr="00A263DF">
        <w:rPr>
          <w:rFonts w:asciiTheme="minorHAnsi" w:hAnsiTheme="minorHAnsi"/>
          <w:b/>
          <w:bCs/>
          <w:color w:val="auto"/>
          <w:sz w:val="24"/>
        </w:rPr>
        <w:t>DIREITO DA XXXXXXX VARA CÍVEL DA COMARCA DE CIDADE/ESTADO</w:t>
      </w:r>
    </w:p>
    <w:p w:rsidR="00A263DF" w:rsidRDefault="00A263DF" w:rsidP="00A263DF">
      <w:pPr>
        <w:pStyle w:val="Corpo"/>
        <w:jc w:val="both"/>
        <w:rPr>
          <w:rFonts w:asciiTheme="minorHAnsi" w:hAnsiTheme="minorHAnsi"/>
          <w:color w:val="auto"/>
          <w:sz w:val="24"/>
        </w:rPr>
      </w:pPr>
    </w:p>
    <w:p w:rsidR="00A263DF" w:rsidRDefault="00A263DF" w:rsidP="00A263DF">
      <w:pPr>
        <w:pStyle w:val="Corpo"/>
        <w:jc w:val="both"/>
        <w:rPr>
          <w:rFonts w:asciiTheme="minorHAnsi" w:hAnsiTheme="minorHAnsi"/>
          <w:color w:val="auto"/>
          <w:sz w:val="24"/>
        </w:rPr>
      </w:pPr>
    </w:p>
    <w:p w:rsidR="00A263DF" w:rsidRDefault="00A263DF" w:rsidP="00A263DF">
      <w:pPr>
        <w:pStyle w:val="Corpo"/>
        <w:jc w:val="both"/>
        <w:rPr>
          <w:rFonts w:asciiTheme="minorHAnsi" w:hAnsiTheme="minorHAnsi"/>
          <w:color w:val="auto"/>
          <w:sz w:val="24"/>
        </w:rPr>
      </w:pPr>
    </w:p>
    <w:p w:rsidR="00A263DF" w:rsidRDefault="00A263DF" w:rsidP="00A263DF">
      <w:pPr>
        <w:pStyle w:val="Corpo"/>
        <w:jc w:val="both"/>
        <w:rPr>
          <w:rFonts w:asciiTheme="minorHAnsi" w:hAnsiTheme="minorHAnsi"/>
          <w:color w:val="auto"/>
          <w:sz w:val="24"/>
        </w:rPr>
      </w:pPr>
    </w:p>
    <w:p w:rsidR="00A263DF" w:rsidRDefault="00A263DF" w:rsidP="00A263DF">
      <w:pPr>
        <w:pStyle w:val="Corpo"/>
        <w:jc w:val="both"/>
        <w:rPr>
          <w:rFonts w:asciiTheme="minorHAnsi" w:hAnsiTheme="minorHAnsi"/>
          <w:color w:val="auto"/>
          <w:sz w:val="24"/>
        </w:rPr>
      </w:pPr>
    </w:p>
    <w:p w:rsidR="00A263DF" w:rsidRDefault="00A263DF" w:rsidP="00A263DF">
      <w:pPr>
        <w:pStyle w:val="Corpo"/>
        <w:jc w:val="both"/>
        <w:rPr>
          <w:rFonts w:asciiTheme="minorHAnsi" w:hAnsiTheme="minorHAnsi"/>
          <w:color w:val="auto"/>
          <w:sz w:val="24"/>
        </w:rPr>
      </w:pPr>
    </w:p>
    <w:p w:rsidR="00A263DF" w:rsidRPr="00A263DF" w:rsidRDefault="00A263DF" w:rsidP="00A263DF">
      <w:pPr>
        <w:pStyle w:val="Corpo"/>
        <w:jc w:val="both"/>
        <w:rPr>
          <w:rFonts w:asciiTheme="minorHAnsi" w:hAnsiTheme="minorHAnsi"/>
          <w:color w:val="auto"/>
          <w:sz w:val="24"/>
        </w:rPr>
      </w:pPr>
    </w:p>
    <w:p w:rsidR="00A263DF" w:rsidRPr="00A263DF" w:rsidRDefault="00A263DF" w:rsidP="00A263DF">
      <w:pPr>
        <w:pStyle w:val="Corpo"/>
        <w:jc w:val="both"/>
        <w:rPr>
          <w:rFonts w:asciiTheme="minorHAnsi" w:hAnsiTheme="minorHAnsi"/>
          <w:color w:val="auto"/>
          <w:sz w:val="24"/>
        </w:rPr>
      </w:pPr>
    </w:p>
    <w:p w:rsidR="00A263DF" w:rsidRPr="00A263DF" w:rsidRDefault="00A263DF" w:rsidP="00A263DF">
      <w:pPr>
        <w:pStyle w:val="Corpo"/>
        <w:spacing w:line="266" w:lineRule="atLeast"/>
        <w:ind w:firstLine="1701"/>
        <w:jc w:val="both"/>
        <w:rPr>
          <w:rFonts w:asciiTheme="minorHAnsi" w:hAnsiTheme="minorHAnsi"/>
          <w:color w:val="auto"/>
          <w:sz w:val="24"/>
        </w:rPr>
      </w:pPr>
      <w:r w:rsidRPr="00A263DF">
        <w:rPr>
          <w:rFonts w:asciiTheme="minorHAnsi" w:hAnsiTheme="minorHAnsi"/>
          <w:b/>
          <w:bCs/>
          <w:color w:val="auto"/>
          <w:sz w:val="24"/>
        </w:rPr>
        <w:t>Nome</w:t>
      </w:r>
      <w:r w:rsidRPr="00A263DF">
        <w:rPr>
          <w:rFonts w:asciiTheme="minorHAnsi" w:hAnsiTheme="minorHAnsi"/>
          <w:color w:val="auto"/>
          <w:sz w:val="24"/>
        </w:rPr>
        <w:t xml:space="preserve">, nacionalidade, estado civil, profissão, portadora da cédula de identidade R.G nº XXXXXXXXX-X, devidamente inscrita no CPF/MF nº </w:t>
      </w:r>
      <w:proofErr w:type="gramStart"/>
      <w:r w:rsidRPr="00A263DF">
        <w:rPr>
          <w:rFonts w:asciiTheme="minorHAnsi" w:hAnsiTheme="minorHAnsi"/>
          <w:color w:val="auto"/>
          <w:sz w:val="24"/>
        </w:rPr>
        <w:t>XXX.</w:t>
      </w:r>
      <w:proofErr w:type="gramEnd"/>
      <w:r w:rsidRPr="00A263DF">
        <w:rPr>
          <w:rFonts w:asciiTheme="minorHAnsi" w:hAnsiTheme="minorHAnsi"/>
          <w:color w:val="auto"/>
          <w:sz w:val="24"/>
        </w:rPr>
        <w:t xml:space="preserve">XXX.XXX-XX, residente e domiciliada à Rua XXXXXXXX nº 1.117 – bloco 05– apto 302- Bairro, Cidade, Estado, CEP XXXXX-XXX, através de seus advogados e bastantes procuradores </w:t>
      </w:r>
      <w:r w:rsidRPr="00A263DF">
        <w:rPr>
          <w:rFonts w:asciiTheme="minorHAnsi" w:hAnsiTheme="minorHAnsi"/>
          <w:b/>
          <w:bCs/>
          <w:color w:val="auto"/>
          <w:sz w:val="24"/>
        </w:rPr>
        <w:t>(DOC.01</w:t>
      </w:r>
      <w:r w:rsidRPr="00A263DF">
        <w:rPr>
          <w:rFonts w:asciiTheme="minorHAnsi" w:hAnsiTheme="minorHAnsi"/>
          <w:color w:val="auto"/>
          <w:sz w:val="24"/>
        </w:rPr>
        <w:t xml:space="preserve">), com endereço para o recebimento de intimações à Rua XXXXXXXXXXX nº XXXXXX, </w:t>
      </w:r>
      <w:r w:rsidRPr="00A263DF">
        <w:rPr>
          <w:rFonts w:asciiTheme="minorHAnsi" w:hAnsiTheme="minorHAnsi"/>
          <w:color w:val="FF0000"/>
          <w:sz w:val="24"/>
        </w:rPr>
        <w:t>CIDADE/ESTADO</w:t>
      </w:r>
      <w:r w:rsidRPr="00A263DF">
        <w:rPr>
          <w:rFonts w:asciiTheme="minorHAnsi" w:hAnsiTheme="minorHAnsi"/>
          <w:color w:val="auto"/>
          <w:sz w:val="24"/>
        </w:rPr>
        <w:t xml:space="preserve">, vem respeitosamente, à presença de Vossa Excelência, </w:t>
      </w:r>
      <w:r w:rsidRPr="00A263DF">
        <w:rPr>
          <w:rFonts w:asciiTheme="minorHAnsi" w:hAnsiTheme="minorHAnsi"/>
          <w:b/>
          <w:bCs/>
          <w:color w:val="auto"/>
          <w:sz w:val="24"/>
        </w:rPr>
        <w:t>propor:</w:t>
      </w:r>
    </w:p>
    <w:p w:rsidR="00A263DF" w:rsidRPr="00A263DF" w:rsidRDefault="00A263DF" w:rsidP="00A263DF">
      <w:pPr>
        <w:pStyle w:val="Corpo"/>
        <w:spacing w:line="266" w:lineRule="atLeast"/>
        <w:ind w:firstLine="1701"/>
        <w:jc w:val="both"/>
        <w:rPr>
          <w:rFonts w:asciiTheme="minorHAnsi" w:hAnsiTheme="minorHAnsi"/>
          <w:color w:val="auto"/>
          <w:sz w:val="24"/>
        </w:rPr>
      </w:pPr>
    </w:p>
    <w:p w:rsidR="00A263DF" w:rsidRDefault="00A263DF" w:rsidP="00A263DF">
      <w:pPr>
        <w:pStyle w:val="Corpo"/>
        <w:spacing w:line="266" w:lineRule="atLeast"/>
        <w:ind w:firstLine="1701"/>
        <w:jc w:val="both"/>
        <w:rPr>
          <w:rFonts w:asciiTheme="minorHAnsi" w:hAnsiTheme="minorHAnsi"/>
          <w:color w:val="auto"/>
          <w:sz w:val="24"/>
        </w:rPr>
      </w:pPr>
      <w:r w:rsidRPr="00A263DF">
        <w:rPr>
          <w:rFonts w:asciiTheme="minorHAnsi" w:hAnsiTheme="minorHAnsi"/>
          <w:b/>
          <w:bCs/>
          <w:color w:val="auto"/>
          <w:sz w:val="24"/>
        </w:rPr>
        <w:t>AÇÃO DE INDENIZAÇÃO POR DANOS MORAIS (PORTA GIRATÓRIA)</w:t>
      </w:r>
    </w:p>
    <w:p w:rsidR="00A263DF" w:rsidRPr="00A263DF" w:rsidRDefault="00A263DF" w:rsidP="00A263DF">
      <w:pPr>
        <w:pStyle w:val="Corpo"/>
        <w:spacing w:line="266" w:lineRule="atLeast"/>
        <w:ind w:firstLine="1701"/>
        <w:jc w:val="both"/>
        <w:rPr>
          <w:rFonts w:asciiTheme="minorHAnsi" w:hAnsiTheme="minorHAnsi"/>
          <w:color w:val="auto"/>
          <w:sz w:val="24"/>
        </w:rPr>
      </w:pPr>
    </w:p>
    <w:p w:rsidR="00A263DF" w:rsidRPr="00A263DF" w:rsidRDefault="00A263DF" w:rsidP="00A263DF">
      <w:pPr>
        <w:pStyle w:val="Corpo"/>
        <w:spacing w:line="266" w:lineRule="atLeast"/>
        <w:ind w:firstLine="1701"/>
        <w:jc w:val="both"/>
        <w:rPr>
          <w:rFonts w:asciiTheme="minorHAnsi" w:hAnsiTheme="minorHAnsi"/>
          <w:color w:val="auto"/>
          <w:sz w:val="24"/>
        </w:rPr>
      </w:pPr>
      <w:proofErr w:type="gramStart"/>
      <w:r w:rsidRPr="00A263DF">
        <w:rPr>
          <w:rFonts w:asciiTheme="minorHAnsi" w:hAnsiTheme="minorHAnsi"/>
          <w:b/>
          <w:bCs/>
          <w:color w:val="auto"/>
          <w:sz w:val="24"/>
        </w:rPr>
        <w:t>em</w:t>
      </w:r>
      <w:proofErr w:type="gramEnd"/>
      <w:r w:rsidRPr="00A263DF">
        <w:rPr>
          <w:rFonts w:asciiTheme="minorHAnsi" w:hAnsiTheme="minorHAnsi"/>
          <w:b/>
          <w:bCs/>
          <w:color w:val="auto"/>
          <w:sz w:val="24"/>
        </w:rPr>
        <w:t xml:space="preserve"> face de XXXXXXXXXXXXXXXXX</w:t>
      </w:r>
      <w:r w:rsidRPr="00A263DF">
        <w:rPr>
          <w:rFonts w:asciiTheme="minorHAnsi" w:hAnsiTheme="minorHAnsi"/>
          <w:color w:val="auto"/>
          <w:sz w:val="24"/>
        </w:rPr>
        <w:t xml:space="preserve">, Instituição Financeira e </w:t>
      </w:r>
      <w:r w:rsidRPr="00A263DF">
        <w:rPr>
          <w:rFonts w:asciiTheme="minorHAnsi" w:hAnsiTheme="minorHAnsi"/>
          <w:color w:val="FF0000"/>
          <w:sz w:val="24"/>
        </w:rPr>
        <w:t>empresa pública</w:t>
      </w:r>
      <w:r w:rsidRPr="00A263DF">
        <w:rPr>
          <w:rFonts w:asciiTheme="minorHAnsi" w:hAnsiTheme="minorHAnsi"/>
          <w:b/>
          <w:bCs/>
          <w:color w:val="FF0000"/>
          <w:sz w:val="24"/>
        </w:rPr>
        <w:t xml:space="preserve"> </w:t>
      </w:r>
      <w:r w:rsidRPr="00A263DF">
        <w:rPr>
          <w:rFonts w:asciiTheme="minorHAnsi" w:hAnsiTheme="minorHAnsi"/>
          <w:color w:val="FF0000"/>
          <w:sz w:val="24"/>
        </w:rPr>
        <w:t>dotada de personalidade jurídica de direito privado</w:t>
      </w:r>
      <w:r w:rsidRPr="00A263DF">
        <w:rPr>
          <w:rFonts w:asciiTheme="minorHAnsi" w:hAnsiTheme="minorHAnsi"/>
          <w:color w:val="auto"/>
          <w:sz w:val="24"/>
        </w:rPr>
        <w:t>, inscrita no CNPJ/MF sob o nº XX.XXX.XXX/</w:t>
      </w:r>
      <w:proofErr w:type="spellStart"/>
      <w:r w:rsidRPr="00A263DF">
        <w:rPr>
          <w:rFonts w:asciiTheme="minorHAnsi" w:hAnsiTheme="minorHAnsi"/>
          <w:color w:val="auto"/>
          <w:sz w:val="24"/>
        </w:rPr>
        <w:t>X.XXX-XX,</w:t>
      </w:r>
      <w:proofErr w:type="spellEnd"/>
      <w:r w:rsidRPr="00A263DF">
        <w:rPr>
          <w:rFonts w:asciiTheme="minorHAnsi" w:hAnsiTheme="minorHAnsi"/>
          <w:color w:val="auto"/>
          <w:sz w:val="24"/>
        </w:rPr>
        <w:t xml:space="preserve"> com sede na XXXXX, Número XXXXX - São Paulo - SP,</w:t>
      </w:r>
      <w:r w:rsidRPr="00A263DF">
        <w:rPr>
          <w:rFonts w:asciiTheme="minorHAnsi" w:hAnsiTheme="minorHAnsi"/>
          <w:b/>
          <w:bCs/>
          <w:color w:val="auto"/>
          <w:sz w:val="24"/>
        </w:rPr>
        <w:t xml:space="preserve"> </w:t>
      </w:r>
      <w:r w:rsidRPr="00A263DF">
        <w:rPr>
          <w:rFonts w:asciiTheme="minorHAnsi" w:hAnsiTheme="minorHAnsi"/>
          <w:color w:val="auto"/>
          <w:sz w:val="24"/>
        </w:rPr>
        <w:t>pelas razões de fato e de Direito a seguir expostas:</w:t>
      </w:r>
    </w:p>
    <w:p w:rsidR="00A263DF" w:rsidRPr="00A263DF" w:rsidRDefault="00A263DF" w:rsidP="00A263DF">
      <w:pPr>
        <w:pStyle w:val="Corpo"/>
        <w:spacing w:line="266" w:lineRule="atLeast"/>
        <w:ind w:firstLine="1701"/>
        <w:jc w:val="both"/>
        <w:rPr>
          <w:rFonts w:asciiTheme="minorHAnsi" w:hAnsiTheme="minorHAnsi"/>
          <w:color w:val="auto"/>
          <w:sz w:val="24"/>
        </w:rPr>
      </w:pPr>
    </w:p>
    <w:p w:rsidR="00A263DF" w:rsidRPr="00A263DF" w:rsidRDefault="00A263DF" w:rsidP="00A263DF">
      <w:pPr>
        <w:pStyle w:val="Corpo"/>
        <w:spacing w:line="266" w:lineRule="atLeast"/>
        <w:ind w:firstLine="1701"/>
        <w:jc w:val="both"/>
        <w:rPr>
          <w:rFonts w:asciiTheme="minorHAnsi" w:hAnsiTheme="minorHAnsi"/>
          <w:color w:val="auto"/>
          <w:sz w:val="24"/>
        </w:rPr>
      </w:pPr>
    </w:p>
    <w:p w:rsidR="00A263DF" w:rsidRPr="00A263DF" w:rsidRDefault="00A263DF" w:rsidP="00A263DF">
      <w:pPr>
        <w:pStyle w:val="Corpo"/>
        <w:spacing w:line="266" w:lineRule="atLeast"/>
        <w:jc w:val="both"/>
        <w:rPr>
          <w:rFonts w:asciiTheme="minorHAnsi" w:hAnsiTheme="minorHAnsi"/>
          <w:b/>
          <w:color w:val="auto"/>
          <w:sz w:val="24"/>
          <w:u w:val="single"/>
        </w:rPr>
      </w:pPr>
      <w:r w:rsidRPr="00A263DF">
        <w:rPr>
          <w:rFonts w:asciiTheme="minorHAnsi" w:hAnsiTheme="minorHAnsi"/>
          <w:b/>
          <w:color w:val="auto"/>
          <w:sz w:val="24"/>
          <w:u w:val="single"/>
        </w:rPr>
        <w:t>PRELIMINARMENTE</w:t>
      </w:r>
    </w:p>
    <w:p w:rsidR="00A263DF" w:rsidRPr="00A263DF" w:rsidRDefault="00A263DF" w:rsidP="00A263DF">
      <w:pPr>
        <w:pStyle w:val="Corpo"/>
        <w:spacing w:line="254" w:lineRule="atLeast"/>
        <w:jc w:val="both"/>
        <w:rPr>
          <w:rFonts w:asciiTheme="minorHAnsi" w:hAnsiTheme="minorHAnsi"/>
          <w:b/>
          <w:bCs/>
          <w:color w:val="auto"/>
          <w:sz w:val="24"/>
        </w:rPr>
      </w:pPr>
      <w:r w:rsidRPr="00A263DF">
        <w:rPr>
          <w:rFonts w:asciiTheme="minorHAnsi" w:hAnsiTheme="minorHAnsi"/>
          <w:b/>
          <w:bCs/>
          <w:color w:val="auto"/>
          <w:sz w:val="24"/>
        </w:rPr>
        <w:t>DO PEDIDO DE JUSTIÇA GRATUITA</w:t>
      </w:r>
    </w:p>
    <w:p w:rsidR="00A263DF" w:rsidRPr="00A263DF" w:rsidRDefault="00A263DF" w:rsidP="00A263DF">
      <w:pPr>
        <w:pStyle w:val="Corpo"/>
        <w:spacing w:line="254" w:lineRule="atLeast"/>
        <w:ind w:firstLine="1701"/>
        <w:jc w:val="both"/>
        <w:rPr>
          <w:rFonts w:asciiTheme="minorHAnsi" w:hAnsiTheme="minorHAnsi"/>
          <w:color w:val="auto"/>
          <w:sz w:val="24"/>
        </w:rPr>
      </w:pPr>
      <w:r w:rsidRPr="00A263DF">
        <w:rPr>
          <w:rFonts w:asciiTheme="minorHAnsi" w:hAnsiTheme="minorHAnsi"/>
          <w:color w:val="auto"/>
          <w:sz w:val="24"/>
        </w:rPr>
        <w:lastRenderedPageBreak/>
        <w:t xml:space="preserve">A Autora </w:t>
      </w:r>
      <w:r w:rsidRPr="00A263DF">
        <w:rPr>
          <w:rFonts w:asciiTheme="minorHAnsi" w:hAnsiTheme="minorHAnsi"/>
          <w:b/>
          <w:bCs/>
          <w:color w:val="auto"/>
          <w:sz w:val="24"/>
        </w:rPr>
        <w:t>requer</w:t>
      </w:r>
      <w:r w:rsidRPr="00A263DF">
        <w:rPr>
          <w:rFonts w:asciiTheme="minorHAnsi" w:hAnsiTheme="minorHAnsi"/>
          <w:color w:val="auto"/>
          <w:sz w:val="24"/>
        </w:rPr>
        <w:t xml:space="preserve"> preliminarmente, com fulcro na Lei nº1060/50, que Vossa Excelência se digne </w:t>
      </w:r>
      <w:r w:rsidRPr="00A263DF">
        <w:rPr>
          <w:rFonts w:asciiTheme="minorHAnsi" w:hAnsiTheme="minorHAnsi"/>
          <w:b/>
          <w:bCs/>
          <w:color w:val="auto"/>
          <w:sz w:val="24"/>
        </w:rPr>
        <w:t>apreciar e acolher o presente pedido do direito constitucional à Justiça Gratuita,</w:t>
      </w:r>
      <w:r w:rsidRPr="00A263DF">
        <w:rPr>
          <w:rFonts w:asciiTheme="minorHAnsi" w:hAnsiTheme="minorHAnsi"/>
          <w:color w:val="auto"/>
          <w:sz w:val="24"/>
        </w:rPr>
        <w:t xml:space="preserve"> </w:t>
      </w:r>
      <w:r>
        <w:rPr>
          <w:rFonts w:asciiTheme="minorHAnsi" w:hAnsiTheme="minorHAnsi"/>
          <w:b/>
          <w:bCs/>
          <w:color w:val="auto"/>
          <w:sz w:val="24"/>
        </w:rPr>
        <w:t>(</w:t>
      </w:r>
      <w:proofErr w:type="gramStart"/>
      <w:r>
        <w:rPr>
          <w:rFonts w:asciiTheme="minorHAnsi" w:hAnsiTheme="minorHAnsi"/>
          <w:b/>
          <w:bCs/>
          <w:color w:val="auto"/>
          <w:sz w:val="24"/>
        </w:rPr>
        <w:t>DOC.</w:t>
      </w:r>
      <w:proofErr w:type="gramEnd"/>
      <w:r>
        <w:rPr>
          <w:rFonts w:asciiTheme="minorHAnsi" w:hAnsiTheme="minorHAnsi"/>
          <w:b/>
          <w:bCs/>
          <w:color w:val="auto"/>
          <w:sz w:val="24"/>
        </w:rPr>
        <w:t>02</w:t>
      </w:r>
      <w:r w:rsidRPr="00A263DF">
        <w:rPr>
          <w:rFonts w:asciiTheme="minorHAnsi" w:hAnsiTheme="minorHAnsi"/>
          <w:b/>
          <w:bCs/>
          <w:color w:val="auto"/>
          <w:sz w:val="24"/>
        </w:rPr>
        <w:t>) isentando-a do pagamento e/ou adiantamento de custas processuais e dos honorários advocatícios e/ou periciais,</w:t>
      </w:r>
      <w:r w:rsidRPr="00A263DF">
        <w:rPr>
          <w:rFonts w:asciiTheme="minorHAnsi" w:hAnsiTheme="minorHAnsi"/>
          <w:color w:val="auto"/>
          <w:sz w:val="24"/>
        </w:rPr>
        <w:t xml:space="preserve"> tendo em vista, os seus baixos rendimentos e o fato de</w:t>
      </w:r>
      <w:r w:rsidRPr="00A263DF">
        <w:rPr>
          <w:rFonts w:asciiTheme="minorHAnsi" w:hAnsiTheme="minorHAnsi"/>
          <w:b/>
          <w:bCs/>
          <w:color w:val="auto"/>
          <w:sz w:val="24"/>
        </w:rPr>
        <w:t xml:space="preserve"> ATUALMENTE ESTAR PASSANDO POR MUITAS DIFICULDADES FINANCEIRAS, SENDO QUE O PAGAMENTO DE DESPESAS PROCESSUAIS PREJUDICARÁ SEU SUSTENTO E O DE SUA FAMÍLIA.</w:t>
      </w:r>
    </w:p>
    <w:p w:rsidR="00A263DF" w:rsidRPr="00A263DF" w:rsidRDefault="00A263DF" w:rsidP="00A263DF">
      <w:pPr>
        <w:pStyle w:val="Corpo"/>
        <w:spacing w:line="254" w:lineRule="atLeast"/>
        <w:ind w:firstLine="1701"/>
        <w:jc w:val="both"/>
        <w:rPr>
          <w:rFonts w:asciiTheme="minorHAnsi" w:hAnsiTheme="minorHAnsi"/>
          <w:color w:val="auto"/>
          <w:sz w:val="24"/>
          <w:u w:val="single"/>
        </w:rPr>
      </w:pPr>
      <w:r w:rsidRPr="00A263DF">
        <w:rPr>
          <w:rFonts w:asciiTheme="minorHAnsi" w:hAnsiTheme="minorHAnsi"/>
          <w:b/>
          <w:bCs/>
          <w:color w:val="auto"/>
          <w:sz w:val="24"/>
        </w:rPr>
        <w:br/>
      </w:r>
      <w:r w:rsidRPr="00A263DF">
        <w:rPr>
          <w:rFonts w:asciiTheme="minorHAnsi" w:hAnsiTheme="minorHAnsi"/>
          <w:b/>
          <w:bCs/>
          <w:color w:val="auto"/>
          <w:sz w:val="24"/>
          <w:u w:val="single"/>
        </w:rPr>
        <w:t>DOS FATOS</w:t>
      </w:r>
    </w:p>
    <w:p w:rsidR="00A263DF" w:rsidRPr="00A263DF" w:rsidRDefault="00A263DF" w:rsidP="00A263DF">
      <w:pPr>
        <w:pStyle w:val="Corpo"/>
        <w:spacing w:line="254" w:lineRule="atLeast"/>
        <w:ind w:firstLine="1701"/>
        <w:jc w:val="both"/>
        <w:rPr>
          <w:rFonts w:asciiTheme="minorHAnsi" w:hAnsiTheme="minorHAnsi"/>
          <w:b/>
          <w:bCs/>
          <w:color w:val="auto"/>
          <w:sz w:val="24"/>
        </w:rPr>
      </w:pPr>
      <w:r w:rsidRPr="00A263DF">
        <w:rPr>
          <w:rFonts w:asciiTheme="minorHAnsi" w:hAnsiTheme="minorHAnsi"/>
          <w:color w:val="auto"/>
          <w:sz w:val="24"/>
        </w:rPr>
        <w:t xml:space="preserve">A Autora é correntista do Banco Réu e na data de </w:t>
      </w:r>
      <w:r w:rsidR="00E906C0">
        <w:rPr>
          <w:rFonts w:asciiTheme="minorHAnsi" w:hAnsiTheme="minorHAnsi"/>
          <w:color w:val="auto"/>
          <w:sz w:val="24"/>
        </w:rPr>
        <w:t>XXX</w:t>
      </w:r>
      <w:r w:rsidRPr="00A263DF">
        <w:rPr>
          <w:rFonts w:asciiTheme="minorHAnsi" w:hAnsiTheme="minorHAnsi"/>
          <w:color w:val="auto"/>
          <w:sz w:val="24"/>
        </w:rPr>
        <w:t xml:space="preserve"> de </w:t>
      </w:r>
      <w:r w:rsidR="00E906C0">
        <w:rPr>
          <w:rFonts w:asciiTheme="minorHAnsi" w:hAnsiTheme="minorHAnsi"/>
          <w:color w:val="auto"/>
          <w:sz w:val="24"/>
        </w:rPr>
        <w:t>XX</w:t>
      </w:r>
      <w:r w:rsidRPr="00A263DF">
        <w:rPr>
          <w:rFonts w:asciiTheme="minorHAnsi" w:hAnsiTheme="minorHAnsi"/>
          <w:color w:val="auto"/>
          <w:sz w:val="24"/>
        </w:rPr>
        <w:t xml:space="preserve"> de XXXX por volta das (</w:t>
      </w:r>
      <w:r w:rsidR="00E906C0">
        <w:rPr>
          <w:rFonts w:asciiTheme="minorHAnsi" w:hAnsiTheme="minorHAnsi"/>
          <w:color w:val="auto"/>
          <w:sz w:val="24"/>
        </w:rPr>
        <w:t>XXX</w:t>
      </w:r>
      <w:r w:rsidRPr="00A263DF">
        <w:rPr>
          <w:rFonts w:asciiTheme="minorHAnsi" w:hAnsiTheme="minorHAnsi"/>
          <w:color w:val="auto"/>
          <w:sz w:val="24"/>
        </w:rPr>
        <w:t xml:space="preserve">) onze horas e trinta minutos foi até a </w:t>
      </w:r>
      <w:r w:rsidRPr="00A263DF">
        <w:rPr>
          <w:rFonts w:asciiTheme="minorHAnsi" w:hAnsiTheme="minorHAnsi"/>
          <w:b/>
          <w:bCs/>
          <w:color w:val="auto"/>
          <w:sz w:val="24"/>
        </w:rPr>
        <w:t>agência nº XXXX na Rua XXXXXXXXXX juntamente com o seu filho de (6) seis anos de idade para fins de realizar operação bancária, e os acontecimentos ocorridos naquele dia fizeram com que a mesma procurasse o Judiciário para resguardar os seus direitos.</w:t>
      </w:r>
    </w:p>
    <w:p w:rsidR="00A263DF" w:rsidRPr="00A263DF" w:rsidRDefault="00A263DF" w:rsidP="00A263DF">
      <w:pPr>
        <w:pStyle w:val="Corpo"/>
        <w:spacing w:line="254" w:lineRule="atLeast"/>
        <w:ind w:firstLine="1701"/>
        <w:jc w:val="both"/>
        <w:rPr>
          <w:rFonts w:asciiTheme="minorHAnsi" w:hAnsiTheme="minorHAnsi"/>
          <w:color w:val="auto"/>
          <w:sz w:val="24"/>
        </w:rPr>
      </w:pPr>
      <w:r w:rsidRPr="00A263DF">
        <w:rPr>
          <w:rFonts w:asciiTheme="minorHAnsi" w:hAnsiTheme="minorHAnsi"/>
          <w:color w:val="auto"/>
          <w:sz w:val="24"/>
        </w:rPr>
        <w:t xml:space="preserve">A agência da </w:t>
      </w:r>
      <w:r w:rsidRPr="00A263DF">
        <w:rPr>
          <w:rFonts w:asciiTheme="minorHAnsi" w:hAnsiTheme="minorHAnsi"/>
          <w:color w:val="FF0000"/>
          <w:sz w:val="24"/>
        </w:rPr>
        <w:t>Caixa Econômica Federal</w:t>
      </w:r>
      <w:r w:rsidRPr="00A263DF">
        <w:rPr>
          <w:rFonts w:asciiTheme="minorHAnsi" w:hAnsiTheme="minorHAnsi"/>
          <w:color w:val="auto"/>
          <w:sz w:val="24"/>
        </w:rPr>
        <w:t xml:space="preserve"> no endereço descrito acima possui sistema de </w:t>
      </w:r>
      <w:r w:rsidRPr="00A263DF">
        <w:rPr>
          <w:rFonts w:asciiTheme="minorHAnsi" w:hAnsiTheme="minorHAnsi"/>
          <w:b/>
          <w:bCs/>
          <w:color w:val="auto"/>
          <w:sz w:val="24"/>
        </w:rPr>
        <w:t>porta giratória e detector de metal</w:t>
      </w:r>
      <w:r w:rsidRPr="00A263DF">
        <w:rPr>
          <w:rFonts w:asciiTheme="minorHAnsi" w:hAnsiTheme="minorHAnsi"/>
          <w:color w:val="auto"/>
          <w:sz w:val="24"/>
        </w:rPr>
        <w:t xml:space="preserve"> com a presença de seguranças armados na parte interna do Banco, visando à segurança de seus clientes e funcionários contra possíveis eventos de roubo.</w:t>
      </w:r>
    </w:p>
    <w:p w:rsidR="00A263DF" w:rsidRPr="00A263DF" w:rsidRDefault="00A263DF" w:rsidP="00A263DF">
      <w:pPr>
        <w:pStyle w:val="Corpo"/>
        <w:spacing w:line="254" w:lineRule="atLeast"/>
        <w:ind w:firstLine="1701"/>
        <w:jc w:val="both"/>
        <w:rPr>
          <w:rFonts w:asciiTheme="minorHAnsi" w:hAnsiTheme="minorHAnsi"/>
          <w:color w:val="auto"/>
          <w:sz w:val="24"/>
        </w:rPr>
      </w:pPr>
      <w:r w:rsidRPr="00A263DF">
        <w:rPr>
          <w:rFonts w:asciiTheme="minorHAnsi" w:hAnsiTheme="minorHAnsi"/>
          <w:color w:val="auto"/>
          <w:sz w:val="24"/>
        </w:rPr>
        <w:t xml:space="preserve">O sistema de segurança empregado através de portas giratórias e detectores de metal utilizado pelas Instituições Financeiras são importantes nos dias atuais diante da violência presente em nosso cotidiano, </w:t>
      </w:r>
      <w:r w:rsidRPr="00A263DF">
        <w:rPr>
          <w:rFonts w:asciiTheme="minorHAnsi" w:hAnsiTheme="minorHAnsi"/>
          <w:b/>
          <w:bCs/>
          <w:color w:val="auto"/>
          <w:sz w:val="24"/>
        </w:rPr>
        <w:t>mas devem existir critérios de abordagem das pessoas quando da entrada das mesmas nas agências bancárias, levando-se em consideração o respeito ao usuário do serviço bancário o que não aconteceu com a Autora e seu filho na referida data</w:t>
      </w:r>
      <w:r w:rsidRPr="00A263DF">
        <w:rPr>
          <w:rFonts w:asciiTheme="minorHAnsi" w:hAnsiTheme="minorHAnsi"/>
          <w:color w:val="auto"/>
          <w:sz w:val="24"/>
        </w:rPr>
        <w:t>.</w:t>
      </w:r>
    </w:p>
    <w:p w:rsidR="00A263DF" w:rsidRPr="00A263DF" w:rsidRDefault="00A263DF" w:rsidP="00A263DF">
      <w:pPr>
        <w:pStyle w:val="Corpo"/>
        <w:spacing w:line="254" w:lineRule="atLeast"/>
        <w:ind w:firstLine="1701"/>
        <w:jc w:val="both"/>
        <w:rPr>
          <w:rFonts w:asciiTheme="minorHAnsi" w:hAnsiTheme="minorHAnsi"/>
          <w:color w:val="auto"/>
          <w:sz w:val="24"/>
        </w:rPr>
      </w:pPr>
      <w:r w:rsidRPr="00A263DF">
        <w:rPr>
          <w:rFonts w:asciiTheme="minorHAnsi" w:hAnsiTheme="minorHAnsi"/>
          <w:color w:val="auto"/>
          <w:sz w:val="24"/>
        </w:rPr>
        <w:t>A Autora ao tentar passar pela porta giratória do Banco Réu foi barrada pelo sistema de segurança comandado pelo guarda que estava próximo a entrada principal da agência sendo que o mesmo solicitou que a cliente no caso, abrisse a sua bolsa para retirada de eventuais objetos de metal.</w:t>
      </w:r>
    </w:p>
    <w:p w:rsidR="00A263DF" w:rsidRPr="00A263DF" w:rsidRDefault="00A263DF" w:rsidP="00A263DF">
      <w:pPr>
        <w:pStyle w:val="Corpo"/>
        <w:spacing w:line="262" w:lineRule="atLeast"/>
        <w:ind w:firstLine="1701"/>
        <w:jc w:val="both"/>
        <w:rPr>
          <w:rFonts w:asciiTheme="minorHAnsi" w:hAnsiTheme="minorHAnsi"/>
          <w:color w:val="auto"/>
          <w:sz w:val="24"/>
        </w:rPr>
      </w:pPr>
      <w:r w:rsidRPr="00A263DF">
        <w:rPr>
          <w:rFonts w:asciiTheme="minorHAnsi" w:hAnsiTheme="minorHAnsi"/>
          <w:color w:val="auto"/>
          <w:sz w:val="24"/>
        </w:rPr>
        <w:t>O pedido do guarda da agência foi atendido e a Autora mostrou todos os objetos que estavam na sua bolsa para fins de checagem.</w:t>
      </w:r>
    </w:p>
    <w:p w:rsidR="00A263DF" w:rsidRPr="00A263DF" w:rsidRDefault="00A263DF" w:rsidP="00A263DF">
      <w:pPr>
        <w:pStyle w:val="Corpo"/>
        <w:spacing w:line="262" w:lineRule="atLeast"/>
        <w:ind w:firstLine="1701"/>
        <w:jc w:val="both"/>
        <w:rPr>
          <w:rFonts w:asciiTheme="minorHAnsi" w:hAnsiTheme="minorHAnsi"/>
          <w:color w:val="auto"/>
          <w:sz w:val="24"/>
        </w:rPr>
      </w:pPr>
    </w:p>
    <w:p w:rsidR="00A263DF" w:rsidRPr="00A263DF" w:rsidRDefault="00A263DF" w:rsidP="00A263DF">
      <w:pPr>
        <w:pStyle w:val="Corpo"/>
        <w:spacing w:line="262" w:lineRule="atLeast"/>
        <w:ind w:firstLine="1701"/>
        <w:jc w:val="both"/>
        <w:rPr>
          <w:rFonts w:asciiTheme="minorHAnsi" w:hAnsiTheme="minorHAnsi"/>
          <w:color w:val="auto"/>
          <w:sz w:val="24"/>
        </w:rPr>
      </w:pPr>
      <w:r w:rsidRPr="00A263DF">
        <w:rPr>
          <w:rFonts w:asciiTheme="minorHAnsi" w:hAnsiTheme="minorHAnsi"/>
          <w:color w:val="auto"/>
          <w:sz w:val="24"/>
        </w:rPr>
        <w:t xml:space="preserve">A Autora levava em sua bolsa na ocasião, apenas uma garrafa com água e um iogurte para seu filho, não portando qualquer outro objeto e muito menos, </w:t>
      </w:r>
      <w:r w:rsidRPr="00A263DF">
        <w:rPr>
          <w:rFonts w:asciiTheme="minorHAnsi" w:hAnsiTheme="minorHAnsi"/>
          <w:b/>
          <w:bCs/>
          <w:color w:val="auto"/>
          <w:sz w:val="24"/>
        </w:rPr>
        <w:t>objetos de metal como armas de fogo, facas e outros.</w:t>
      </w:r>
    </w:p>
    <w:p w:rsidR="00A263DF" w:rsidRPr="00A263DF" w:rsidRDefault="00A263DF" w:rsidP="00A263DF">
      <w:pPr>
        <w:pStyle w:val="Corpo"/>
        <w:spacing w:line="262" w:lineRule="atLeast"/>
        <w:ind w:firstLine="1701"/>
        <w:jc w:val="both"/>
        <w:rPr>
          <w:rFonts w:asciiTheme="minorHAnsi" w:hAnsiTheme="minorHAnsi"/>
          <w:color w:val="auto"/>
          <w:sz w:val="24"/>
        </w:rPr>
      </w:pPr>
      <w:r w:rsidRPr="00A263DF">
        <w:rPr>
          <w:rFonts w:asciiTheme="minorHAnsi" w:hAnsiTheme="minorHAnsi"/>
          <w:color w:val="auto"/>
          <w:sz w:val="24"/>
        </w:rPr>
        <w:t xml:space="preserve">Não satisfeito com as informações prestadas pela Autora e a revista realizada em sua bolsa, o segurança do Banco Réu autorizou que apenas o filho da mesma </w:t>
      </w:r>
      <w:r w:rsidRPr="00A263DF">
        <w:rPr>
          <w:rFonts w:asciiTheme="minorHAnsi" w:hAnsiTheme="minorHAnsi"/>
          <w:color w:val="auto"/>
          <w:sz w:val="24"/>
        </w:rPr>
        <w:lastRenderedPageBreak/>
        <w:t>entrasse na parte interna da agência o que foi de imediato</w:t>
      </w:r>
      <w:r w:rsidRPr="00A263DF">
        <w:rPr>
          <w:rFonts w:asciiTheme="minorHAnsi" w:hAnsiTheme="minorHAnsi"/>
          <w:b/>
          <w:bCs/>
          <w:color w:val="auto"/>
          <w:sz w:val="24"/>
        </w:rPr>
        <w:t xml:space="preserve"> </w:t>
      </w:r>
      <w:r w:rsidRPr="00A263DF">
        <w:rPr>
          <w:rFonts w:asciiTheme="minorHAnsi" w:hAnsiTheme="minorHAnsi"/>
          <w:color w:val="auto"/>
          <w:sz w:val="24"/>
        </w:rPr>
        <w:t>providenciado pela cliente, que achava que seria liberada da revista indesejada logo em seguida.</w:t>
      </w:r>
    </w:p>
    <w:p w:rsidR="00A263DF" w:rsidRPr="00A263DF" w:rsidRDefault="00A263DF" w:rsidP="00A263DF">
      <w:pPr>
        <w:pStyle w:val="Corpo"/>
        <w:spacing w:line="262" w:lineRule="atLeast"/>
        <w:ind w:firstLine="1701"/>
        <w:jc w:val="both"/>
        <w:rPr>
          <w:rFonts w:asciiTheme="minorHAnsi" w:hAnsiTheme="minorHAnsi"/>
          <w:color w:val="auto"/>
          <w:sz w:val="24"/>
        </w:rPr>
      </w:pPr>
      <w:r w:rsidRPr="00A263DF">
        <w:rPr>
          <w:rFonts w:asciiTheme="minorHAnsi" w:hAnsiTheme="minorHAnsi"/>
          <w:color w:val="auto"/>
          <w:sz w:val="24"/>
        </w:rPr>
        <w:t>O segurança do Banco Réu informou que para liberar a entrada da Autora na agência, teria que chamar o Gerente geral, para mesmo liberá-la e que não poderia fazer mais nada para resolver a situação.</w:t>
      </w:r>
    </w:p>
    <w:p w:rsidR="00A263DF" w:rsidRPr="00A263DF" w:rsidRDefault="00A263DF" w:rsidP="00A263DF">
      <w:pPr>
        <w:pStyle w:val="Corpo"/>
        <w:spacing w:line="262" w:lineRule="atLeast"/>
        <w:ind w:firstLine="1701"/>
        <w:jc w:val="both"/>
        <w:rPr>
          <w:rFonts w:asciiTheme="minorHAnsi" w:hAnsiTheme="minorHAnsi"/>
          <w:b/>
          <w:bCs/>
          <w:color w:val="auto"/>
          <w:sz w:val="24"/>
        </w:rPr>
      </w:pPr>
      <w:r w:rsidRPr="00A263DF">
        <w:rPr>
          <w:rFonts w:asciiTheme="minorHAnsi" w:hAnsiTheme="minorHAnsi"/>
          <w:color w:val="auto"/>
          <w:sz w:val="24"/>
        </w:rPr>
        <w:t xml:space="preserve">Destaca-se </w:t>
      </w:r>
      <w:proofErr w:type="spellStart"/>
      <w:r w:rsidRPr="00A263DF">
        <w:rPr>
          <w:rFonts w:asciiTheme="minorHAnsi" w:hAnsiTheme="minorHAnsi"/>
          <w:color w:val="auto"/>
          <w:sz w:val="24"/>
        </w:rPr>
        <w:t>Exa</w:t>
      </w:r>
      <w:proofErr w:type="spellEnd"/>
      <w:r w:rsidRPr="00A263DF">
        <w:rPr>
          <w:rFonts w:asciiTheme="minorHAnsi" w:hAnsiTheme="minorHAnsi"/>
          <w:color w:val="auto"/>
          <w:sz w:val="24"/>
        </w:rPr>
        <w:t xml:space="preserve">, que o filho da Autora de apenas seis anos de idade estava sozinho dentro da agência bancária, sem a presença da mãe que naquele momento, </w:t>
      </w:r>
      <w:r w:rsidRPr="00A263DF">
        <w:rPr>
          <w:rFonts w:asciiTheme="minorHAnsi" w:hAnsiTheme="minorHAnsi"/>
          <w:b/>
          <w:bCs/>
          <w:color w:val="auto"/>
          <w:sz w:val="24"/>
        </w:rPr>
        <w:t>passava por constrangimento ilegal já que tinha atendido todas as solicitações da segurança do Banco Réu.</w:t>
      </w:r>
    </w:p>
    <w:p w:rsidR="00A263DF" w:rsidRPr="00A263DF" w:rsidRDefault="00A263DF" w:rsidP="00A263DF">
      <w:pPr>
        <w:pStyle w:val="Corpo"/>
        <w:spacing w:line="262" w:lineRule="atLeast"/>
        <w:ind w:firstLine="1701"/>
        <w:jc w:val="both"/>
        <w:rPr>
          <w:rFonts w:asciiTheme="minorHAnsi" w:hAnsiTheme="minorHAnsi"/>
          <w:b/>
          <w:bCs/>
          <w:color w:val="auto"/>
          <w:sz w:val="24"/>
        </w:rPr>
      </w:pPr>
      <w:r w:rsidRPr="00A263DF">
        <w:rPr>
          <w:rFonts w:asciiTheme="minorHAnsi" w:hAnsiTheme="minorHAnsi"/>
          <w:color w:val="auto"/>
          <w:sz w:val="24"/>
        </w:rPr>
        <w:t xml:space="preserve">Quando o Gerente do Banco Réu de nome </w:t>
      </w:r>
      <w:r w:rsidRPr="00A263DF">
        <w:rPr>
          <w:rFonts w:asciiTheme="minorHAnsi" w:hAnsiTheme="minorHAnsi"/>
          <w:b/>
          <w:bCs/>
          <w:color w:val="auto"/>
          <w:sz w:val="24"/>
        </w:rPr>
        <w:t>XXXXXXXXXXX</w:t>
      </w:r>
      <w:r w:rsidRPr="00A263DF">
        <w:rPr>
          <w:rFonts w:asciiTheme="minorHAnsi" w:hAnsiTheme="minorHAnsi"/>
          <w:color w:val="auto"/>
          <w:sz w:val="24"/>
        </w:rPr>
        <w:t xml:space="preserve"> compareceu na porta da agência para conversar com a Autora, novamente a mesma adotou os mesmos procedimentos anteriores, ou seja, </w:t>
      </w:r>
      <w:r w:rsidRPr="00A263DF">
        <w:rPr>
          <w:rFonts w:asciiTheme="minorHAnsi" w:hAnsiTheme="minorHAnsi"/>
          <w:b/>
          <w:bCs/>
          <w:color w:val="auto"/>
          <w:sz w:val="24"/>
        </w:rPr>
        <w:t xml:space="preserve">mostrou os objetos que estavam em sua bolsa, explicou para o referido funcionário que seu filho estava sozinho na parte interna da Instituição Financeira, informou que não possuía nenhum objeto de metal e que estava sofrendo constrangimento ilegal já que é cliente do Banco, trabalhadora, e que o tratamento que estava tendo naquele momento seria no mínimo, totalmente constrangedor e ilegal na forma em que foi conduzido pela segurança da agência bancária. </w:t>
      </w:r>
    </w:p>
    <w:p w:rsidR="00A263DF" w:rsidRPr="00A263DF" w:rsidRDefault="00A263DF" w:rsidP="00A263DF">
      <w:pPr>
        <w:pStyle w:val="Corpo"/>
        <w:spacing w:line="254" w:lineRule="atLeast"/>
        <w:ind w:firstLine="1701"/>
        <w:jc w:val="both"/>
        <w:rPr>
          <w:rFonts w:asciiTheme="minorHAnsi" w:hAnsiTheme="minorHAnsi"/>
          <w:color w:val="auto"/>
          <w:sz w:val="24"/>
        </w:rPr>
      </w:pPr>
      <w:r w:rsidRPr="00A263DF">
        <w:rPr>
          <w:rFonts w:asciiTheme="minorHAnsi" w:hAnsiTheme="minorHAnsi"/>
          <w:color w:val="auto"/>
          <w:sz w:val="24"/>
        </w:rPr>
        <w:t>A reação do Gerente geral do Banco foi a de informar a Autora que do mesmo jeito que seu filho entrou na agência e estava sozinho, poderia também sair alegando que não existiu problema algum com a providência que foi adotada pelo segurança anteriormente.</w:t>
      </w:r>
    </w:p>
    <w:p w:rsidR="00A263DF" w:rsidRPr="00A263DF" w:rsidRDefault="00A263DF" w:rsidP="00A263DF">
      <w:pPr>
        <w:pStyle w:val="Corpo"/>
        <w:spacing w:line="254" w:lineRule="atLeast"/>
        <w:ind w:firstLine="1701"/>
        <w:jc w:val="both"/>
        <w:rPr>
          <w:rFonts w:asciiTheme="minorHAnsi" w:hAnsiTheme="minorHAnsi"/>
          <w:color w:val="auto"/>
          <w:sz w:val="24"/>
        </w:rPr>
      </w:pPr>
      <w:r w:rsidRPr="00A263DF">
        <w:rPr>
          <w:rFonts w:asciiTheme="minorHAnsi" w:hAnsiTheme="minorHAnsi"/>
          <w:color w:val="auto"/>
          <w:sz w:val="24"/>
        </w:rPr>
        <w:t>O Gerente geral do Banco Réu, ainda pediu para a Autora guardar sua bolsa no guarda volumes pagando uma taxa de (01) um real em moeda e que não liberaria sua entrada, pois a porta giratória da agência estava travando.</w:t>
      </w:r>
    </w:p>
    <w:p w:rsidR="00A263DF" w:rsidRPr="00A263DF" w:rsidRDefault="00A263DF" w:rsidP="00A263DF">
      <w:pPr>
        <w:pStyle w:val="Corpo"/>
        <w:spacing w:line="254" w:lineRule="atLeast"/>
        <w:ind w:firstLine="1701"/>
        <w:jc w:val="both"/>
        <w:rPr>
          <w:rFonts w:asciiTheme="minorHAnsi" w:hAnsiTheme="minorHAnsi"/>
          <w:color w:val="auto"/>
          <w:sz w:val="24"/>
        </w:rPr>
      </w:pPr>
      <w:r w:rsidRPr="00A263DF">
        <w:rPr>
          <w:rFonts w:asciiTheme="minorHAnsi" w:hAnsiTheme="minorHAnsi"/>
          <w:color w:val="auto"/>
          <w:sz w:val="24"/>
        </w:rPr>
        <w:t>A Autora ficou indignada com o pedido, já que em sua bolsa carregava naquela data o seu salário mensal retirado de outra Instituição Financeira para pagar suas contas, e não se sujeitaria a ficar procurando local para trocar cédulas de valor alto por moedas com uma criança, correndo riscos desnecessários de ser assaltada.</w:t>
      </w:r>
    </w:p>
    <w:p w:rsidR="00A263DF" w:rsidRPr="00A263DF" w:rsidRDefault="00A263DF" w:rsidP="00A263DF">
      <w:pPr>
        <w:pStyle w:val="Corpo"/>
        <w:spacing w:line="254" w:lineRule="atLeast"/>
        <w:ind w:firstLine="1701"/>
        <w:jc w:val="both"/>
        <w:rPr>
          <w:rFonts w:asciiTheme="minorHAnsi" w:hAnsiTheme="minorHAnsi"/>
          <w:color w:val="auto"/>
          <w:sz w:val="24"/>
        </w:rPr>
      </w:pPr>
      <w:r w:rsidRPr="00A263DF">
        <w:rPr>
          <w:rFonts w:asciiTheme="minorHAnsi" w:hAnsiTheme="minorHAnsi"/>
          <w:color w:val="auto"/>
          <w:sz w:val="24"/>
        </w:rPr>
        <w:t xml:space="preserve">MESMO MOSTRANDO A BOLSA COM OS SEUS PERTENCES, MESMO PASSANDO POR TOTAL CONSTRANGIMENTO DE FORMA ILEGAL, MESMO COM O SEU FILHO DE SEIS ANOS ESTANDO </w:t>
      </w:r>
      <w:proofErr w:type="gramStart"/>
      <w:r w:rsidRPr="00A263DF">
        <w:rPr>
          <w:rFonts w:asciiTheme="minorHAnsi" w:hAnsiTheme="minorHAnsi"/>
          <w:color w:val="auto"/>
          <w:sz w:val="24"/>
        </w:rPr>
        <w:t>SOZINHO</w:t>
      </w:r>
      <w:proofErr w:type="gramEnd"/>
      <w:r w:rsidRPr="00A263DF">
        <w:rPr>
          <w:rFonts w:asciiTheme="minorHAnsi" w:hAnsiTheme="minorHAnsi"/>
          <w:color w:val="auto"/>
          <w:sz w:val="24"/>
        </w:rPr>
        <w:t xml:space="preserve"> NA AGÊNCIA BANCÁRIA, A AUTORA NÃO TEVE AUTORIZAÇÃO DO GERENTE PARA ENTRAR NO BANCO RÉU.</w:t>
      </w:r>
    </w:p>
    <w:p w:rsidR="00A263DF" w:rsidRPr="00A263DF" w:rsidRDefault="00A263DF" w:rsidP="00A263DF">
      <w:pPr>
        <w:pStyle w:val="Corpo"/>
        <w:spacing w:line="254" w:lineRule="atLeast"/>
        <w:ind w:firstLine="1701"/>
        <w:jc w:val="both"/>
        <w:rPr>
          <w:rFonts w:asciiTheme="minorHAnsi" w:hAnsiTheme="minorHAnsi"/>
          <w:color w:val="auto"/>
          <w:sz w:val="24"/>
        </w:rPr>
      </w:pPr>
      <w:r w:rsidRPr="00A263DF">
        <w:rPr>
          <w:rFonts w:asciiTheme="minorHAnsi" w:hAnsiTheme="minorHAnsi"/>
          <w:color w:val="auto"/>
          <w:sz w:val="24"/>
        </w:rPr>
        <w:t xml:space="preserve">Cumpre informar </w:t>
      </w:r>
      <w:proofErr w:type="spellStart"/>
      <w:r w:rsidRPr="00A263DF">
        <w:rPr>
          <w:rFonts w:asciiTheme="minorHAnsi" w:hAnsiTheme="minorHAnsi"/>
          <w:color w:val="auto"/>
          <w:sz w:val="24"/>
        </w:rPr>
        <w:t>Exa</w:t>
      </w:r>
      <w:proofErr w:type="spellEnd"/>
      <w:proofErr w:type="gramStart"/>
      <w:r w:rsidRPr="00A263DF">
        <w:rPr>
          <w:rFonts w:asciiTheme="minorHAnsi" w:hAnsiTheme="minorHAnsi"/>
          <w:color w:val="auto"/>
          <w:sz w:val="24"/>
        </w:rPr>
        <w:t>.,</w:t>
      </w:r>
      <w:proofErr w:type="gramEnd"/>
      <w:r w:rsidRPr="00A263DF">
        <w:rPr>
          <w:rFonts w:asciiTheme="minorHAnsi" w:hAnsiTheme="minorHAnsi"/>
          <w:color w:val="auto"/>
          <w:sz w:val="24"/>
        </w:rPr>
        <w:t xml:space="preserve"> que os fatos ocorridos e narrados nesta lide, foram presenciados por uma testemunha que também estava na porta do Banco Réu aguardando sua liberação para entrar na agência e ficou indignada com o ocorrido, comprometendo-se </w:t>
      </w:r>
      <w:r w:rsidRPr="00A263DF">
        <w:rPr>
          <w:rFonts w:asciiTheme="minorHAnsi" w:hAnsiTheme="minorHAnsi"/>
          <w:color w:val="auto"/>
          <w:sz w:val="24"/>
        </w:rPr>
        <w:lastRenderedPageBreak/>
        <w:t xml:space="preserve">a comparecer em Juízo quando intimada para dar o seu depoimento na fase </w:t>
      </w:r>
      <w:r>
        <w:rPr>
          <w:rFonts w:asciiTheme="minorHAnsi" w:hAnsiTheme="minorHAnsi"/>
          <w:color w:val="auto"/>
          <w:sz w:val="24"/>
        </w:rPr>
        <w:t>de instrução probatória (DOC. 3</w:t>
      </w:r>
      <w:r w:rsidRPr="00A263DF">
        <w:rPr>
          <w:rFonts w:asciiTheme="minorHAnsi" w:hAnsiTheme="minorHAnsi"/>
          <w:color w:val="auto"/>
          <w:sz w:val="24"/>
        </w:rPr>
        <w:t>).</w:t>
      </w:r>
    </w:p>
    <w:p w:rsidR="00A263DF" w:rsidRPr="00A263DF" w:rsidRDefault="00A263DF" w:rsidP="00A263DF">
      <w:pPr>
        <w:pStyle w:val="Corpo"/>
        <w:spacing w:line="254" w:lineRule="atLeast"/>
        <w:ind w:firstLine="1701"/>
        <w:jc w:val="both"/>
        <w:rPr>
          <w:rFonts w:asciiTheme="minorHAnsi" w:hAnsiTheme="minorHAnsi"/>
          <w:color w:val="auto"/>
          <w:sz w:val="24"/>
        </w:rPr>
      </w:pPr>
      <w:r w:rsidRPr="00A263DF">
        <w:rPr>
          <w:rFonts w:asciiTheme="minorHAnsi" w:hAnsiTheme="minorHAnsi"/>
          <w:color w:val="auto"/>
          <w:sz w:val="24"/>
        </w:rPr>
        <w:t>Após passar por sérias situações de humilhação e desprezo no atendimento por parte do Gerente do Banco Réu, a Autora resolveu chamar no local, uma Policial Militar de nome XXXXXX que estava em veículo da Policia Militar de nº XXXX próximo à agência bancária, visando pedir auxílio para finalmente ser atendida pela Instituição Financeira.</w:t>
      </w:r>
    </w:p>
    <w:p w:rsidR="00A263DF" w:rsidRPr="00A263DF" w:rsidRDefault="00A263DF" w:rsidP="00A263DF">
      <w:pPr>
        <w:pStyle w:val="Corpo"/>
        <w:spacing w:line="254" w:lineRule="atLeast"/>
        <w:ind w:firstLine="1701"/>
        <w:jc w:val="both"/>
        <w:rPr>
          <w:rFonts w:asciiTheme="minorHAnsi" w:hAnsiTheme="minorHAnsi"/>
          <w:b/>
          <w:bCs/>
          <w:color w:val="auto"/>
          <w:sz w:val="24"/>
        </w:rPr>
      </w:pPr>
      <w:r w:rsidRPr="00A263DF">
        <w:rPr>
          <w:rFonts w:asciiTheme="minorHAnsi" w:hAnsiTheme="minorHAnsi"/>
          <w:b/>
          <w:bCs/>
          <w:color w:val="auto"/>
          <w:sz w:val="24"/>
        </w:rPr>
        <w:t>A Policial Militar ao ouvir as explicações da Autora, lhe acompanhou até a agência bancária em questão e solicitou a presença do Gerente geral XXXXXXXXXX</w:t>
      </w:r>
      <w:r w:rsidRPr="00A263DF">
        <w:rPr>
          <w:rFonts w:asciiTheme="minorHAnsi" w:hAnsiTheme="minorHAnsi"/>
          <w:color w:val="auto"/>
          <w:sz w:val="24"/>
        </w:rPr>
        <w:t xml:space="preserve"> </w:t>
      </w:r>
      <w:r w:rsidRPr="00A263DF">
        <w:rPr>
          <w:rFonts w:asciiTheme="minorHAnsi" w:hAnsiTheme="minorHAnsi"/>
          <w:b/>
          <w:bCs/>
          <w:color w:val="auto"/>
          <w:sz w:val="24"/>
        </w:rPr>
        <w:t>que lhe atendeu, para informar que havia revistado a cliente e que não encontrou nenhum objeto que pudesse causar perigo a segurança do Banco Réu.</w:t>
      </w:r>
    </w:p>
    <w:p w:rsidR="00A263DF" w:rsidRPr="00A263DF" w:rsidRDefault="00A263DF" w:rsidP="00A263DF">
      <w:pPr>
        <w:pStyle w:val="Corpo"/>
        <w:spacing w:line="250" w:lineRule="atLeast"/>
        <w:ind w:firstLine="1701"/>
        <w:jc w:val="both"/>
        <w:rPr>
          <w:rFonts w:asciiTheme="minorHAnsi" w:hAnsiTheme="minorHAnsi"/>
          <w:color w:val="auto"/>
          <w:sz w:val="24"/>
        </w:rPr>
      </w:pPr>
      <w:r w:rsidRPr="00A263DF">
        <w:rPr>
          <w:rFonts w:asciiTheme="minorHAnsi" w:hAnsiTheme="minorHAnsi"/>
          <w:color w:val="auto"/>
          <w:sz w:val="24"/>
        </w:rPr>
        <w:t xml:space="preserve">Mesmo assim </w:t>
      </w:r>
      <w:proofErr w:type="spellStart"/>
      <w:r w:rsidRPr="00A263DF">
        <w:rPr>
          <w:rFonts w:asciiTheme="minorHAnsi" w:hAnsiTheme="minorHAnsi"/>
          <w:color w:val="auto"/>
          <w:sz w:val="24"/>
        </w:rPr>
        <w:t>Exa</w:t>
      </w:r>
      <w:proofErr w:type="spellEnd"/>
      <w:proofErr w:type="gramStart"/>
      <w:r w:rsidRPr="00A263DF">
        <w:rPr>
          <w:rFonts w:asciiTheme="minorHAnsi" w:hAnsiTheme="minorHAnsi"/>
          <w:color w:val="auto"/>
          <w:sz w:val="24"/>
        </w:rPr>
        <w:t>.,</w:t>
      </w:r>
      <w:proofErr w:type="gramEnd"/>
      <w:r w:rsidRPr="00A263DF">
        <w:rPr>
          <w:rFonts w:asciiTheme="minorHAnsi" w:hAnsiTheme="minorHAnsi"/>
          <w:color w:val="auto"/>
          <w:sz w:val="24"/>
        </w:rPr>
        <w:t xml:space="preserve"> o Gerente do Banco Réu informou que somente autorizaria a entrada da Autora na agência se a Policial Militar assinasse livro interno de segurança da Instituição Financeira anotando a numeração de documentos pessoais da cliente e fazendo relatório completo de que revistou a mesma e não encontrou nada em sua bolsa.</w:t>
      </w:r>
    </w:p>
    <w:p w:rsidR="00A263DF" w:rsidRPr="00A263DF" w:rsidRDefault="00A263DF" w:rsidP="00A263DF">
      <w:pPr>
        <w:pStyle w:val="Corpo"/>
        <w:spacing w:line="250" w:lineRule="atLeast"/>
        <w:ind w:firstLine="1701"/>
        <w:jc w:val="both"/>
        <w:rPr>
          <w:rFonts w:asciiTheme="minorHAnsi" w:hAnsiTheme="minorHAnsi"/>
          <w:color w:val="auto"/>
          <w:sz w:val="24"/>
        </w:rPr>
      </w:pPr>
      <w:r w:rsidRPr="00A263DF">
        <w:rPr>
          <w:rFonts w:asciiTheme="minorHAnsi" w:hAnsiTheme="minorHAnsi"/>
          <w:color w:val="auto"/>
          <w:sz w:val="24"/>
        </w:rPr>
        <w:t>O Gerente do Banco Réu ainda solicitou que a Policial Militar acompanhasse a Autora na porta giratória e dentro da agência bancária sendo prontamente atendido pela soldada.</w:t>
      </w:r>
    </w:p>
    <w:p w:rsidR="00A263DF" w:rsidRPr="00A263DF" w:rsidRDefault="00A263DF" w:rsidP="00A263DF">
      <w:pPr>
        <w:pStyle w:val="Corpo"/>
        <w:spacing w:line="250" w:lineRule="atLeast"/>
        <w:ind w:firstLine="1701"/>
        <w:jc w:val="both"/>
        <w:rPr>
          <w:rFonts w:asciiTheme="minorHAnsi" w:hAnsiTheme="minorHAnsi"/>
          <w:b/>
          <w:bCs/>
          <w:color w:val="auto"/>
          <w:sz w:val="24"/>
        </w:rPr>
      </w:pPr>
      <w:r w:rsidRPr="00A263DF">
        <w:rPr>
          <w:rFonts w:asciiTheme="minorHAnsi" w:hAnsiTheme="minorHAnsi"/>
          <w:b/>
          <w:bCs/>
          <w:color w:val="auto"/>
          <w:sz w:val="24"/>
        </w:rPr>
        <w:t xml:space="preserve">Note-se </w:t>
      </w:r>
      <w:proofErr w:type="spellStart"/>
      <w:r w:rsidRPr="00A263DF">
        <w:rPr>
          <w:rFonts w:asciiTheme="minorHAnsi" w:hAnsiTheme="minorHAnsi"/>
          <w:b/>
          <w:bCs/>
          <w:color w:val="auto"/>
          <w:sz w:val="24"/>
        </w:rPr>
        <w:t>Exa</w:t>
      </w:r>
      <w:proofErr w:type="spellEnd"/>
      <w:proofErr w:type="gramStart"/>
      <w:r w:rsidRPr="00A263DF">
        <w:rPr>
          <w:rFonts w:asciiTheme="minorHAnsi" w:hAnsiTheme="minorHAnsi"/>
          <w:b/>
          <w:bCs/>
          <w:color w:val="auto"/>
          <w:sz w:val="24"/>
        </w:rPr>
        <w:t>.,</w:t>
      </w:r>
      <w:proofErr w:type="gramEnd"/>
      <w:r w:rsidRPr="00A263DF">
        <w:rPr>
          <w:rFonts w:asciiTheme="minorHAnsi" w:hAnsiTheme="minorHAnsi"/>
          <w:b/>
          <w:bCs/>
          <w:color w:val="auto"/>
          <w:sz w:val="24"/>
        </w:rPr>
        <w:t xml:space="preserve"> que a Autora foi tratada pelo funcionário que representa o Banco Réu, como uma </w:t>
      </w:r>
      <w:proofErr w:type="spellStart"/>
      <w:r w:rsidRPr="00A263DF">
        <w:rPr>
          <w:rFonts w:asciiTheme="minorHAnsi" w:hAnsiTheme="minorHAnsi"/>
          <w:b/>
          <w:bCs/>
          <w:color w:val="auto"/>
          <w:sz w:val="24"/>
        </w:rPr>
        <w:t>delinqüente</w:t>
      </w:r>
      <w:proofErr w:type="spellEnd"/>
      <w:r w:rsidRPr="00A263DF">
        <w:rPr>
          <w:rFonts w:asciiTheme="minorHAnsi" w:hAnsiTheme="minorHAnsi"/>
          <w:b/>
          <w:bCs/>
          <w:color w:val="auto"/>
          <w:sz w:val="24"/>
        </w:rPr>
        <w:t xml:space="preserve"> perigosa, lhe causando sério abalo moral já que um Gerente geral deveria ter mais preparo e treinamento da Instituição Financeira Ré, para tratar o público decente, o que não ocorreu no caso em tela.</w:t>
      </w:r>
    </w:p>
    <w:p w:rsidR="00A263DF" w:rsidRPr="00A263DF" w:rsidRDefault="00A263DF" w:rsidP="00A263DF">
      <w:pPr>
        <w:pStyle w:val="Corpo"/>
        <w:spacing w:line="250" w:lineRule="atLeast"/>
        <w:ind w:firstLine="1701"/>
        <w:jc w:val="both"/>
        <w:rPr>
          <w:rFonts w:asciiTheme="minorHAnsi" w:hAnsiTheme="minorHAnsi"/>
          <w:color w:val="auto"/>
          <w:sz w:val="24"/>
        </w:rPr>
      </w:pPr>
      <w:r w:rsidRPr="00A263DF">
        <w:rPr>
          <w:rFonts w:asciiTheme="minorHAnsi" w:hAnsiTheme="minorHAnsi"/>
          <w:color w:val="auto"/>
          <w:sz w:val="24"/>
        </w:rPr>
        <w:t xml:space="preserve">Cumpre esclarecer </w:t>
      </w:r>
      <w:proofErr w:type="spellStart"/>
      <w:r w:rsidRPr="00A263DF">
        <w:rPr>
          <w:rFonts w:asciiTheme="minorHAnsi" w:hAnsiTheme="minorHAnsi"/>
          <w:color w:val="auto"/>
          <w:sz w:val="24"/>
        </w:rPr>
        <w:t>Exa</w:t>
      </w:r>
      <w:proofErr w:type="spellEnd"/>
      <w:proofErr w:type="gramStart"/>
      <w:r w:rsidRPr="00A263DF">
        <w:rPr>
          <w:rFonts w:asciiTheme="minorHAnsi" w:hAnsiTheme="minorHAnsi"/>
          <w:color w:val="auto"/>
          <w:sz w:val="24"/>
        </w:rPr>
        <w:t>.,</w:t>
      </w:r>
      <w:proofErr w:type="gramEnd"/>
      <w:r w:rsidRPr="00A263DF">
        <w:rPr>
          <w:rFonts w:asciiTheme="minorHAnsi" w:hAnsiTheme="minorHAnsi"/>
          <w:color w:val="auto"/>
          <w:sz w:val="24"/>
        </w:rPr>
        <w:t xml:space="preserve"> que não se questiona o trabalho das Instituições Financeiras em zelar pela segurança de suas instalações, de seus funcionários e clientes, mas não pode ocorrer excessos no tratamento ao público em geral, causando aos mesmos, sérios constrangimentos. </w:t>
      </w:r>
    </w:p>
    <w:p w:rsidR="00A263DF" w:rsidRPr="00A263DF" w:rsidRDefault="00A263DF" w:rsidP="00A263DF">
      <w:pPr>
        <w:pStyle w:val="Corpo"/>
        <w:spacing w:line="250" w:lineRule="atLeast"/>
        <w:ind w:firstLine="1701"/>
        <w:jc w:val="both"/>
        <w:rPr>
          <w:rFonts w:asciiTheme="minorHAnsi" w:hAnsiTheme="minorHAnsi"/>
          <w:color w:val="auto"/>
          <w:sz w:val="24"/>
        </w:rPr>
      </w:pPr>
      <w:r w:rsidRPr="00A263DF">
        <w:rPr>
          <w:rFonts w:asciiTheme="minorHAnsi" w:hAnsiTheme="minorHAnsi"/>
          <w:color w:val="auto"/>
          <w:sz w:val="24"/>
        </w:rPr>
        <w:t xml:space="preserve">Após todos os transtornos passados, a Autora finalmente conseguiu entrar na agência bancária acompanhada pela Policial Militar </w:t>
      </w:r>
      <w:proofErr w:type="spellStart"/>
      <w:r w:rsidRPr="00A263DF">
        <w:rPr>
          <w:rFonts w:asciiTheme="minorHAnsi" w:hAnsiTheme="minorHAnsi"/>
          <w:color w:val="auto"/>
          <w:sz w:val="24"/>
        </w:rPr>
        <w:t>Gorette</w:t>
      </w:r>
      <w:proofErr w:type="spellEnd"/>
      <w:r w:rsidRPr="00A263DF">
        <w:rPr>
          <w:rFonts w:asciiTheme="minorHAnsi" w:hAnsiTheme="minorHAnsi"/>
          <w:color w:val="auto"/>
          <w:sz w:val="24"/>
        </w:rPr>
        <w:t xml:space="preserve"> e se dirigiu para a fila de atendimento especial já que é diabética e tem </w:t>
      </w:r>
      <w:proofErr w:type="gramStart"/>
      <w:r w:rsidRPr="00A263DF">
        <w:rPr>
          <w:rFonts w:asciiTheme="minorHAnsi" w:hAnsiTheme="minorHAnsi"/>
          <w:color w:val="auto"/>
          <w:sz w:val="24"/>
        </w:rPr>
        <w:t>problemas de circulação não podendo ficar em pé muito</w:t>
      </w:r>
      <w:proofErr w:type="gramEnd"/>
      <w:r w:rsidRPr="00A263DF">
        <w:rPr>
          <w:rFonts w:asciiTheme="minorHAnsi" w:hAnsiTheme="minorHAnsi"/>
          <w:color w:val="auto"/>
          <w:sz w:val="24"/>
        </w:rPr>
        <w:t xml:space="preserve"> tempo, além de estar com o seu filho de seis anos.</w:t>
      </w:r>
    </w:p>
    <w:p w:rsidR="00A263DF" w:rsidRPr="00A263DF" w:rsidRDefault="00A263DF" w:rsidP="00A263DF">
      <w:pPr>
        <w:pStyle w:val="Corpo"/>
        <w:spacing w:line="250" w:lineRule="atLeast"/>
        <w:ind w:firstLine="1701"/>
        <w:jc w:val="both"/>
        <w:rPr>
          <w:rFonts w:asciiTheme="minorHAnsi" w:hAnsiTheme="minorHAnsi"/>
          <w:color w:val="auto"/>
          <w:sz w:val="24"/>
        </w:rPr>
      </w:pPr>
      <w:r w:rsidRPr="00A263DF">
        <w:rPr>
          <w:rFonts w:asciiTheme="minorHAnsi" w:hAnsiTheme="minorHAnsi"/>
          <w:color w:val="auto"/>
          <w:sz w:val="24"/>
        </w:rPr>
        <w:t xml:space="preserve">Destaca-se </w:t>
      </w:r>
      <w:proofErr w:type="spellStart"/>
      <w:r w:rsidRPr="00A263DF">
        <w:rPr>
          <w:rFonts w:asciiTheme="minorHAnsi" w:hAnsiTheme="minorHAnsi"/>
          <w:color w:val="auto"/>
          <w:sz w:val="24"/>
        </w:rPr>
        <w:t>Exa</w:t>
      </w:r>
      <w:proofErr w:type="spellEnd"/>
      <w:proofErr w:type="gramStart"/>
      <w:r w:rsidRPr="00A263DF">
        <w:rPr>
          <w:rFonts w:asciiTheme="minorHAnsi" w:hAnsiTheme="minorHAnsi"/>
          <w:color w:val="auto"/>
          <w:sz w:val="24"/>
        </w:rPr>
        <w:t>.,</w:t>
      </w:r>
      <w:proofErr w:type="gramEnd"/>
      <w:r w:rsidRPr="00A263DF">
        <w:rPr>
          <w:rFonts w:asciiTheme="minorHAnsi" w:hAnsiTheme="minorHAnsi"/>
          <w:color w:val="auto"/>
          <w:sz w:val="24"/>
        </w:rPr>
        <w:t xml:space="preserve"> que naquele momento da entrada na agência, a Autora já estava muito abalada psicologicamente e sentindo dores, além da vergonha que passava perante outras pessoas ali presentes por todo o ocorrido.</w:t>
      </w:r>
    </w:p>
    <w:p w:rsidR="00A263DF" w:rsidRPr="00A263DF" w:rsidRDefault="00A263DF" w:rsidP="00A263DF">
      <w:pPr>
        <w:pStyle w:val="Corpo"/>
        <w:spacing w:line="250" w:lineRule="atLeast"/>
        <w:ind w:firstLine="1701"/>
        <w:jc w:val="both"/>
        <w:rPr>
          <w:rFonts w:asciiTheme="minorHAnsi" w:hAnsiTheme="minorHAnsi"/>
          <w:color w:val="auto"/>
          <w:sz w:val="24"/>
        </w:rPr>
      </w:pPr>
      <w:r w:rsidRPr="00A263DF">
        <w:rPr>
          <w:rFonts w:asciiTheme="minorHAnsi" w:hAnsiTheme="minorHAnsi"/>
          <w:color w:val="auto"/>
          <w:sz w:val="24"/>
        </w:rPr>
        <w:t>Não satisfeito por todo o transtorno que causou à Autora, o Gerente geral ainda retirou a mesma da fila de atendimento especial e a conduziu para a fila de atendimento geral alegando que não poderia atendê-la com prioridade.</w:t>
      </w:r>
    </w:p>
    <w:p w:rsidR="00A263DF" w:rsidRPr="00A263DF" w:rsidRDefault="00A263DF" w:rsidP="00A263DF">
      <w:pPr>
        <w:pStyle w:val="Corpo"/>
        <w:spacing w:line="256" w:lineRule="atLeast"/>
        <w:ind w:firstLine="1701"/>
        <w:jc w:val="both"/>
        <w:rPr>
          <w:rFonts w:asciiTheme="minorHAnsi" w:hAnsiTheme="minorHAnsi"/>
          <w:b/>
          <w:bCs/>
          <w:color w:val="auto"/>
          <w:sz w:val="24"/>
        </w:rPr>
      </w:pPr>
      <w:r w:rsidRPr="00A263DF">
        <w:rPr>
          <w:rFonts w:asciiTheme="minorHAnsi" w:hAnsiTheme="minorHAnsi"/>
          <w:b/>
          <w:bCs/>
          <w:color w:val="auto"/>
          <w:sz w:val="24"/>
        </w:rPr>
        <w:lastRenderedPageBreak/>
        <w:t xml:space="preserve">A Autora </w:t>
      </w:r>
      <w:proofErr w:type="spellStart"/>
      <w:r w:rsidRPr="00A263DF">
        <w:rPr>
          <w:rFonts w:asciiTheme="minorHAnsi" w:hAnsiTheme="minorHAnsi"/>
          <w:b/>
          <w:bCs/>
          <w:color w:val="auto"/>
          <w:sz w:val="24"/>
        </w:rPr>
        <w:t>Exa</w:t>
      </w:r>
      <w:proofErr w:type="spellEnd"/>
      <w:proofErr w:type="gramStart"/>
      <w:r w:rsidRPr="00A263DF">
        <w:rPr>
          <w:rFonts w:asciiTheme="minorHAnsi" w:hAnsiTheme="minorHAnsi"/>
          <w:b/>
          <w:bCs/>
          <w:color w:val="auto"/>
          <w:sz w:val="24"/>
        </w:rPr>
        <w:t>.,</w:t>
      </w:r>
      <w:proofErr w:type="gramEnd"/>
      <w:r w:rsidRPr="00A263DF">
        <w:rPr>
          <w:rFonts w:asciiTheme="minorHAnsi" w:hAnsiTheme="minorHAnsi"/>
          <w:b/>
          <w:bCs/>
          <w:color w:val="auto"/>
          <w:sz w:val="24"/>
        </w:rPr>
        <w:t xml:space="preserve"> é professora de rede pública municipal há dezoito anos, mãe de três filhos e foi tratada de forma desumana pela segurança e gerência do Banco Réu.</w:t>
      </w:r>
    </w:p>
    <w:p w:rsidR="00A263DF" w:rsidRPr="00A263DF" w:rsidRDefault="00A263DF" w:rsidP="00A263DF">
      <w:pPr>
        <w:pStyle w:val="Corpo"/>
        <w:spacing w:line="256" w:lineRule="atLeast"/>
        <w:ind w:firstLine="1701"/>
        <w:jc w:val="both"/>
        <w:rPr>
          <w:rFonts w:asciiTheme="minorHAnsi" w:hAnsiTheme="minorHAnsi"/>
          <w:b/>
          <w:bCs/>
          <w:color w:val="auto"/>
          <w:sz w:val="24"/>
        </w:rPr>
      </w:pPr>
      <w:r w:rsidRPr="00A263DF">
        <w:rPr>
          <w:rFonts w:asciiTheme="minorHAnsi" w:hAnsiTheme="minorHAnsi"/>
          <w:b/>
          <w:bCs/>
          <w:color w:val="auto"/>
          <w:sz w:val="24"/>
        </w:rPr>
        <w:t>Para completar a aula de péssimo atendimento da equipe de segurança do Banco Réu, um de seus membros apontou uma faca para a fila onde estavam a Autora e a testemunha que presenciou todos os fatos lamentáveis anteriores. Quando a segurança foi questionada por elas sobre a sua atitude absurda, a mesma alegou que o objeto seria de um cliente para disfarçar uma suposta ameaça.</w:t>
      </w:r>
    </w:p>
    <w:p w:rsidR="00A263DF" w:rsidRPr="00A263DF" w:rsidRDefault="00A263DF" w:rsidP="00A263DF">
      <w:pPr>
        <w:pStyle w:val="Corpo"/>
        <w:spacing w:line="256" w:lineRule="atLeast"/>
        <w:ind w:firstLine="1701"/>
        <w:jc w:val="both"/>
        <w:rPr>
          <w:rFonts w:asciiTheme="minorHAnsi" w:hAnsiTheme="minorHAnsi"/>
          <w:b/>
          <w:bCs/>
          <w:color w:val="auto"/>
          <w:sz w:val="24"/>
        </w:rPr>
      </w:pPr>
      <w:r w:rsidRPr="00A263DF">
        <w:rPr>
          <w:rFonts w:asciiTheme="minorHAnsi" w:hAnsiTheme="minorHAnsi"/>
          <w:b/>
          <w:bCs/>
          <w:color w:val="auto"/>
          <w:sz w:val="24"/>
        </w:rPr>
        <w:t xml:space="preserve">A AUTORA REGISTROU BOLETIM DE OCORRÊNCIA NO </w:t>
      </w:r>
      <w:proofErr w:type="spellStart"/>
      <w:r w:rsidRPr="00A263DF">
        <w:rPr>
          <w:rFonts w:asciiTheme="minorHAnsi" w:hAnsiTheme="minorHAnsi"/>
          <w:b/>
          <w:bCs/>
          <w:color w:val="auto"/>
          <w:sz w:val="24"/>
        </w:rPr>
        <w:t>XXº</w:t>
      </w:r>
      <w:proofErr w:type="spellEnd"/>
      <w:r w:rsidRPr="00A263DF">
        <w:rPr>
          <w:rFonts w:asciiTheme="minorHAnsi" w:hAnsiTheme="minorHAnsi"/>
          <w:b/>
          <w:bCs/>
          <w:color w:val="auto"/>
          <w:sz w:val="24"/>
        </w:rPr>
        <w:t xml:space="preserve"> DISTRITO POLICIAL CONFORME DOCUMENTO EM ANEXO (DOC. 03).</w:t>
      </w:r>
    </w:p>
    <w:p w:rsidR="00A263DF" w:rsidRPr="00A263DF" w:rsidRDefault="00A263DF" w:rsidP="00A263DF">
      <w:pPr>
        <w:pStyle w:val="Corpo"/>
        <w:spacing w:line="256" w:lineRule="atLeast"/>
        <w:ind w:firstLine="1701"/>
        <w:jc w:val="both"/>
        <w:rPr>
          <w:rFonts w:asciiTheme="minorHAnsi" w:hAnsiTheme="minorHAnsi"/>
          <w:color w:val="auto"/>
          <w:sz w:val="24"/>
        </w:rPr>
      </w:pPr>
      <w:r w:rsidRPr="00A263DF">
        <w:rPr>
          <w:rFonts w:asciiTheme="minorHAnsi" w:hAnsiTheme="minorHAnsi"/>
          <w:color w:val="auto"/>
          <w:sz w:val="24"/>
        </w:rPr>
        <w:t xml:space="preserve">Diante da humilhação e abalo moral que passou, vem a Autora buscar o Judiciário visando </w:t>
      </w:r>
      <w:proofErr w:type="gramStart"/>
      <w:r w:rsidRPr="00A263DF">
        <w:rPr>
          <w:rFonts w:asciiTheme="minorHAnsi" w:hAnsiTheme="minorHAnsi"/>
          <w:color w:val="auto"/>
          <w:sz w:val="24"/>
        </w:rPr>
        <w:t>a</w:t>
      </w:r>
      <w:proofErr w:type="gramEnd"/>
      <w:r w:rsidRPr="00A263DF">
        <w:rPr>
          <w:rFonts w:asciiTheme="minorHAnsi" w:hAnsiTheme="minorHAnsi"/>
          <w:color w:val="auto"/>
          <w:sz w:val="24"/>
        </w:rPr>
        <w:t xml:space="preserve"> reparação de seu dano, por ser medida de Justiça</w:t>
      </w:r>
    </w:p>
    <w:p w:rsidR="00A263DF" w:rsidRPr="00A263DF" w:rsidRDefault="00A263DF" w:rsidP="00A263DF">
      <w:pPr>
        <w:pStyle w:val="Corpo"/>
        <w:spacing w:line="256" w:lineRule="atLeast"/>
        <w:ind w:firstLine="1701"/>
        <w:jc w:val="both"/>
        <w:rPr>
          <w:rFonts w:asciiTheme="minorHAnsi" w:hAnsiTheme="minorHAnsi"/>
          <w:color w:val="auto"/>
          <w:sz w:val="24"/>
          <w:u w:val="single"/>
        </w:rPr>
      </w:pPr>
      <w:r w:rsidRPr="00A263DF">
        <w:rPr>
          <w:rFonts w:asciiTheme="minorHAnsi" w:hAnsiTheme="minorHAnsi"/>
          <w:color w:val="auto"/>
          <w:sz w:val="24"/>
        </w:rPr>
        <w:t xml:space="preserve"> </w:t>
      </w:r>
      <w:r w:rsidRPr="00A263DF">
        <w:rPr>
          <w:rFonts w:asciiTheme="minorHAnsi" w:hAnsiTheme="minorHAnsi"/>
          <w:color w:val="auto"/>
          <w:sz w:val="24"/>
        </w:rPr>
        <w:br/>
      </w:r>
      <w:r w:rsidRPr="00A263DF">
        <w:rPr>
          <w:rFonts w:asciiTheme="minorHAnsi" w:hAnsiTheme="minorHAnsi"/>
          <w:b/>
          <w:bCs/>
          <w:color w:val="auto"/>
          <w:sz w:val="24"/>
          <w:u w:val="single"/>
        </w:rPr>
        <w:t>DO DIREITO</w:t>
      </w:r>
    </w:p>
    <w:p w:rsidR="00A263DF" w:rsidRPr="00A263DF" w:rsidRDefault="00A263DF" w:rsidP="00A263DF">
      <w:pPr>
        <w:pStyle w:val="Corpo"/>
        <w:spacing w:line="256" w:lineRule="atLeast"/>
        <w:ind w:firstLine="1701"/>
        <w:jc w:val="both"/>
        <w:rPr>
          <w:rFonts w:asciiTheme="minorHAnsi" w:hAnsiTheme="minorHAnsi"/>
          <w:color w:val="auto"/>
          <w:sz w:val="24"/>
        </w:rPr>
      </w:pPr>
      <w:r w:rsidRPr="00A263DF">
        <w:rPr>
          <w:rFonts w:asciiTheme="minorHAnsi" w:hAnsiTheme="minorHAnsi"/>
          <w:color w:val="auto"/>
          <w:sz w:val="24"/>
        </w:rPr>
        <w:t>Indiscutível a qualidade da Autora de Consumidora, e do Banco Réu como o de Prestador de Serviços, senão vejamos:</w:t>
      </w:r>
    </w:p>
    <w:p w:rsidR="00A263DF" w:rsidRPr="00A263DF" w:rsidRDefault="00A263DF" w:rsidP="00A263DF">
      <w:pPr>
        <w:pStyle w:val="Corpo"/>
        <w:spacing w:line="256" w:lineRule="atLeast"/>
        <w:ind w:firstLine="1701"/>
        <w:jc w:val="both"/>
        <w:rPr>
          <w:rFonts w:asciiTheme="minorHAnsi" w:hAnsiTheme="minorHAnsi"/>
          <w:color w:val="auto"/>
          <w:sz w:val="24"/>
        </w:rPr>
      </w:pPr>
    </w:p>
    <w:p w:rsidR="00A263DF" w:rsidRPr="00A263DF" w:rsidRDefault="00A263DF" w:rsidP="00A263DF">
      <w:pPr>
        <w:pStyle w:val="Corpo"/>
        <w:spacing w:after="0"/>
        <w:ind w:left="2268" w:firstLine="1701"/>
        <w:jc w:val="both"/>
        <w:rPr>
          <w:rFonts w:asciiTheme="minorHAnsi" w:hAnsiTheme="minorHAnsi"/>
          <w:i/>
          <w:color w:val="auto"/>
          <w:sz w:val="20"/>
          <w:szCs w:val="20"/>
        </w:rPr>
      </w:pPr>
      <w:r w:rsidRPr="00A263DF">
        <w:rPr>
          <w:rFonts w:asciiTheme="minorHAnsi" w:hAnsiTheme="minorHAnsi"/>
          <w:i/>
          <w:color w:val="auto"/>
          <w:sz w:val="20"/>
          <w:szCs w:val="20"/>
        </w:rPr>
        <w:t>CÓDIGO DE DEFESA DO CONSUMIDOR:</w:t>
      </w:r>
    </w:p>
    <w:p w:rsidR="00A263DF" w:rsidRPr="00A263DF" w:rsidRDefault="00A263DF" w:rsidP="00A263DF">
      <w:pPr>
        <w:pStyle w:val="Corpo"/>
        <w:spacing w:after="0"/>
        <w:ind w:left="2268" w:firstLine="1701"/>
        <w:jc w:val="both"/>
        <w:rPr>
          <w:rFonts w:asciiTheme="minorHAnsi" w:hAnsiTheme="minorHAnsi"/>
          <w:i/>
          <w:color w:val="auto"/>
          <w:sz w:val="20"/>
          <w:szCs w:val="20"/>
        </w:rPr>
      </w:pPr>
      <w:r w:rsidRPr="00A263DF">
        <w:rPr>
          <w:rFonts w:asciiTheme="minorHAnsi" w:hAnsiTheme="minorHAnsi"/>
          <w:i/>
          <w:color w:val="auto"/>
          <w:sz w:val="20"/>
          <w:szCs w:val="20"/>
        </w:rPr>
        <w:t xml:space="preserve"> </w:t>
      </w:r>
      <w:proofErr w:type="gramStart"/>
      <w:r w:rsidRPr="00A263DF">
        <w:rPr>
          <w:rFonts w:asciiTheme="minorHAnsi" w:hAnsiTheme="minorHAnsi"/>
          <w:i/>
          <w:color w:val="auto"/>
          <w:sz w:val="20"/>
          <w:szCs w:val="20"/>
        </w:rPr>
        <w:t>“Art. 2º Consumidor é toda pessoa física ou jurídica que adquire ou utiliza produto ou serviço como destinatário final.</w:t>
      </w:r>
      <w:proofErr w:type="gramEnd"/>
    </w:p>
    <w:p w:rsidR="00A263DF" w:rsidRPr="00A263DF" w:rsidRDefault="00A263DF" w:rsidP="00A263DF">
      <w:pPr>
        <w:pStyle w:val="Corpo"/>
        <w:spacing w:after="0"/>
        <w:ind w:left="2268" w:firstLine="1701"/>
        <w:jc w:val="both"/>
        <w:rPr>
          <w:rFonts w:asciiTheme="minorHAnsi" w:hAnsiTheme="minorHAnsi"/>
          <w:i/>
          <w:color w:val="auto"/>
          <w:sz w:val="20"/>
          <w:szCs w:val="20"/>
        </w:rPr>
      </w:pPr>
      <w:r w:rsidRPr="00A263DF">
        <w:rPr>
          <w:rFonts w:asciiTheme="minorHAnsi" w:hAnsiTheme="minorHAnsi"/>
          <w:i/>
          <w:color w:val="auto"/>
          <w:sz w:val="20"/>
          <w:szCs w:val="20"/>
        </w:rPr>
        <w:t>...</w:t>
      </w:r>
    </w:p>
    <w:p w:rsidR="00A263DF" w:rsidRPr="00A263DF" w:rsidRDefault="00A263DF" w:rsidP="00A263DF">
      <w:pPr>
        <w:pStyle w:val="Corpo"/>
        <w:spacing w:after="0"/>
        <w:ind w:left="2268" w:firstLine="1701"/>
        <w:jc w:val="both"/>
        <w:rPr>
          <w:rFonts w:asciiTheme="minorHAnsi" w:hAnsiTheme="minorHAnsi"/>
          <w:i/>
          <w:color w:val="auto"/>
          <w:sz w:val="20"/>
          <w:szCs w:val="20"/>
        </w:rPr>
      </w:pPr>
      <w:r w:rsidRPr="00A263DF">
        <w:rPr>
          <w:rFonts w:asciiTheme="minorHAnsi" w:hAnsiTheme="minorHAnsi"/>
          <w:i/>
          <w:color w:val="auto"/>
          <w:sz w:val="20"/>
          <w:szCs w:val="20"/>
        </w:rPr>
        <w:t>Art. 3º Fornecedor é toda pessoa física ou jurídica, pública ou privada, nacional ou estrangeira, bem como os entes despersonalizados, que desenvolvem atividades de produção, montagem, criação, construção, transformação, importação, exportação, distribuição ou comercialização de produtos ou prestação de serviços.</w:t>
      </w:r>
    </w:p>
    <w:p w:rsidR="00A263DF" w:rsidRPr="00A263DF" w:rsidRDefault="00A263DF" w:rsidP="00A263DF">
      <w:pPr>
        <w:pStyle w:val="Corpo"/>
        <w:spacing w:after="0"/>
        <w:ind w:left="2268" w:firstLine="1701"/>
        <w:jc w:val="both"/>
        <w:rPr>
          <w:rFonts w:asciiTheme="minorHAnsi" w:hAnsiTheme="minorHAnsi"/>
          <w:i/>
          <w:color w:val="auto"/>
          <w:sz w:val="20"/>
          <w:szCs w:val="20"/>
        </w:rPr>
      </w:pPr>
      <w:r w:rsidRPr="00A263DF">
        <w:rPr>
          <w:rFonts w:asciiTheme="minorHAnsi" w:hAnsiTheme="minorHAnsi"/>
          <w:i/>
          <w:color w:val="auto"/>
          <w:sz w:val="20"/>
          <w:szCs w:val="20"/>
        </w:rPr>
        <w:t>...</w:t>
      </w:r>
    </w:p>
    <w:p w:rsidR="00A263DF" w:rsidRPr="00A263DF" w:rsidRDefault="00A263DF" w:rsidP="00A263DF">
      <w:pPr>
        <w:pStyle w:val="Corpo"/>
        <w:spacing w:after="0"/>
        <w:ind w:left="2268" w:firstLine="1701"/>
        <w:jc w:val="both"/>
        <w:rPr>
          <w:rFonts w:asciiTheme="minorHAnsi" w:hAnsiTheme="minorHAnsi"/>
          <w:i/>
          <w:color w:val="auto"/>
          <w:sz w:val="20"/>
          <w:szCs w:val="20"/>
        </w:rPr>
      </w:pPr>
      <w:r w:rsidRPr="00A263DF">
        <w:rPr>
          <w:rFonts w:asciiTheme="minorHAnsi" w:hAnsiTheme="minorHAnsi"/>
          <w:i/>
          <w:color w:val="auto"/>
          <w:sz w:val="20"/>
          <w:szCs w:val="20"/>
        </w:rPr>
        <w:t>§ 2º Serviço é qualquer atividade fornecida no mercado de consumo, mediante remuneração, inclusive as de natureza bancária, financeira, de crédito e securitária, salvo as decorrentes das relações de caráter trabalhista.</w:t>
      </w:r>
    </w:p>
    <w:p w:rsidR="00A263DF" w:rsidRPr="00A263DF" w:rsidRDefault="00A263DF" w:rsidP="00A263DF">
      <w:pPr>
        <w:pStyle w:val="Corpo"/>
        <w:spacing w:after="0"/>
        <w:ind w:left="2268" w:firstLine="1701"/>
        <w:jc w:val="both"/>
        <w:rPr>
          <w:rFonts w:asciiTheme="minorHAnsi" w:hAnsiTheme="minorHAnsi"/>
          <w:i/>
          <w:color w:val="auto"/>
          <w:sz w:val="20"/>
          <w:szCs w:val="20"/>
        </w:rPr>
      </w:pPr>
      <w:r w:rsidRPr="00A263DF">
        <w:rPr>
          <w:rFonts w:asciiTheme="minorHAnsi" w:hAnsiTheme="minorHAnsi"/>
          <w:i/>
          <w:color w:val="auto"/>
          <w:sz w:val="20"/>
          <w:szCs w:val="20"/>
        </w:rPr>
        <w:t>...</w:t>
      </w:r>
    </w:p>
    <w:p w:rsidR="00A263DF" w:rsidRPr="00A263DF" w:rsidRDefault="00A263DF" w:rsidP="00A263DF">
      <w:pPr>
        <w:pStyle w:val="Corpo"/>
        <w:spacing w:after="0"/>
        <w:ind w:left="2268" w:firstLine="1701"/>
        <w:jc w:val="both"/>
        <w:rPr>
          <w:rFonts w:asciiTheme="minorHAnsi" w:hAnsiTheme="minorHAnsi"/>
          <w:i/>
          <w:color w:val="auto"/>
          <w:sz w:val="20"/>
          <w:szCs w:val="20"/>
        </w:rPr>
      </w:pPr>
      <w:r w:rsidRPr="00A263DF">
        <w:rPr>
          <w:rFonts w:asciiTheme="minorHAnsi" w:hAnsiTheme="minorHAnsi"/>
          <w:i/>
          <w:color w:val="auto"/>
          <w:sz w:val="20"/>
          <w:szCs w:val="20"/>
        </w:rPr>
        <w:t>Art. 6º São direitos básicos do consumidor:</w:t>
      </w:r>
    </w:p>
    <w:p w:rsidR="00A263DF" w:rsidRPr="00A263DF" w:rsidRDefault="00A263DF" w:rsidP="00A263DF">
      <w:pPr>
        <w:pStyle w:val="Corpo"/>
        <w:spacing w:after="0"/>
        <w:ind w:left="2268" w:firstLine="1701"/>
        <w:jc w:val="both"/>
        <w:rPr>
          <w:rFonts w:asciiTheme="minorHAnsi" w:hAnsiTheme="minorHAnsi"/>
          <w:i/>
          <w:color w:val="auto"/>
          <w:sz w:val="20"/>
          <w:szCs w:val="20"/>
        </w:rPr>
      </w:pPr>
      <w:r w:rsidRPr="00A263DF">
        <w:rPr>
          <w:rFonts w:asciiTheme="minorHAnsi" w:hAnsiTheme="minorHAnsi"/>
          <w:i/>
          <w:color w:val="auto"/>
          <w:sz w:val="20"/>
          <w:szCs w:val="20"/>
        </w:rPr>
        <w:t>VIII - a facilitação da defesa de seus direitos, inclusive com a inversão do ônus da prova, a seu favor, no processo civil, quando, a critério do juiz, for verossímil a alegação ou quando for ele hipossuficiente, segundo as regras ordinárias de experiências;</w:t>
      </w:r>
      <w:proofErr w:type="gramStart"/>
      <w:r w:rsidRPr="00A263DF">
        <w:rPr>
          <w:rFonts w:asciiTheme="minorHAnsi" w:hAnsiTheme="minorHAnsi"/>
          <w:i/>
          <w:color w:val="auto"/>
          <w:sz w:val="20"/>
          <w:szCs w:val="20"/>
        </w:rPr>
        <w:t>”</w:t>
      </w:r>
      <w:proofErr w:type="gramEnd"/>
    </w:p>
    <w:p w:rsidR="00E906C0" w:rsidRDefault="00A263DF" w:rsidP="00A263DF">
      <w:pPr>
        <w:pStyle w:val="Corpo"/>
        <w:spacing w:line="262" w:lineRule="atLeast"/>
        <w:ind w:firstLine="1701"/>
        <w:jc w:val="both"/>
        <w:rPr>
          <w:rFonts w:asciiTheme="minorHAnsi" w:hAnsiTheme="minorHAnsi"/>
          <w:b/>
          <w:bCs/>
          <w:color w:val="auto"/>
          <w:sz w:val="24"/>
          <w:u w:val="single"/>
        </w:rPr>
      </w:pPr>
      <w:r w:rsidRPr="00A263DF">
        <w:rPr>
          <w:rFonts w:asciiTheme="minorHAnsi" w:hAnsiTheme="minorHAnsi"/>
          <w:color w:val="auto"/>
          <w:sz w:val="24"/>
        </w:rPr>
        <w:br/>
      </w:r>
    </w:p>
    <w:p w:rsidR="00E906C0" w:rsidRDefault="00E906C0" w:rsidP="00A263DF">
      <w:pPr>
        <w:pStyle w:val="Corpo"/>
        <w:spacing w:line="262" w:lineRule="atLeast"/>
        <w:ind w:firstLine="1701"/>
        <w:jc w:val="both"/>
        <w:rPr>
          <w:rFonts w:asciiTheme="minorHAnsi" w:hAnsiTheme="minorHAnsi"/>
          <w:b/>
          <w:bCs/>
          <w:color w:val="auto"/>
          <w:sz w:val="24"/>
          <w:u w:val="single"/>
        </w:rPr>
      </w:pPr>
    </w:p>
    <w:p w:rsidR="00E906C0" w:rsidRDefault="00E906C0" w:rsidP="00A263DF">
      <w:pPr>
        <w:pStyle w:val="Corpo"/>
        <w:spacing w:line="262" w:lineRule="atLeast"/>
        <w:ind w:firstLine="1701"/>
        <w:jc w:val="both"/>
        <w:rPr>
          <w:rFonts w:asciiTheme="minorHAnsi" w:hAnsiTheme="minorHAnsi"/>
          <w:b/>
          <w:bCs/>
          <w:color w:val="auto"/>
          <w:sz w:val="24"/>
          <w:u w:val="single"/>
        </w:rPr>
      </w:pPr>
    </w:p>
    <w:p w:rsidR="00A263DF" w:rsidRPr="00A263DF" w:rsidRDefault="00A263DF" w:rsidP="00A263DF">
      <w:pPr>
        <w:pStyle w:val="Corpo"/>
        <w:spacing w:line="262" w:lineRule="atLeast"/>
        <w:ind w:firstLine="1701"/>
        <w:jc w:val="both"/>
        <w:rPr>
          <w:rFonts w:asciiTheme="minorHAnsi" w:hAnsiTheme="minorHAnsi"/>
          <w:color w:val="auto"/>
          <w:sz w:val="24"/>
          <w:u w:val="single"/>
        </w:rPr>
      </w:pPr>
      <w:r w:rsidRPr="00A263DF">
        <w:rPr>
          <w:rFonts w:asciiTheme="minorHAnsi" w:hAnsiTheme="minorHAnsi"/>
          <w:b/>
          <w:bCs/>
          <w:color w:val="auto"/>
          <w:sz w:val="24"/>
          <w:u w:val="single"/>
        </w:rPr>
        <w:lastRenderedPageBreak/>
        <w:t>DO DEVER DE INDENIZAR</w:t>
      </w:r>
    </w:p>
    <w:p w:rsidR="00A263DF" w:rsidRPr="00A263DF" w:rsidRDefault="00A263DF" w:rsidP="00A263DF">
      <w:pPr>
        <w:pStyle w:val="Corpo"/>
        <w:spacing w:line="262" w:lineRule="atLeast"/>
        <w:jc w:val="both"/>
        <w:rPr>
          <w:rFonts w:asciiTheme="minorHAnsi" w:hAnsiTheme="minorHAnsi"/>
          <w:b/>
          <w:bCs/>
          <w:color w:val="auto"/>
          <w:sz w:val="24"/>
        </w:rPr>
      </w:pPr>
      <w:r w:rsidRPr="00A263DF">
        <w:rPr>
          <w:rFonts w:asciiTheme="minorHAnsi" w:hAnsiTheme="minorHAnsi"/>
          <w:b/>
          <w:bCs/>
          <w:color w:val="auto"/>
          <w:sz w:val="24"/>
        </w:rPr>
        <w:t>DO DANO MORAL SOFRIDO PELA AUTORA</w:t>
      </w:r>
    </w:p>
    <w:p w:rsidR="00A263DF" w:rsidRPr="00A263DF" w:rsidRDefault="00A263DF" w:rsidP="00A263DF">
      <w:pPr>
        <w:pStyle w:val="Corpo"/>
        <w:spacing w:line="262" w:lineRule="atLeast"/>
        <w:ind w:firstLine="1701"/>
        <w:jc w:val="both"/>
        <w:rPr>
          <w:rFonts w:asciiTheme="minorHAnsi" w:hAnsiTheme="minorHAnsi"/>
          <w:color w:val="auto"/>
          <w:sz w:val="24"/>
        </w:rPr>
      </w:pPr>
      <w:r w:rsidRPr="00A263DF">
        <w:rPr>
          <w:rFonts w:asciiTheme="minorHAnsi" w:hAnsiTheme="minorHAnsi"/>
          <w:color w:val="auto"/>
          <w:sz w:val="24"/>
        </w:rPr>
        <w:t xml:space="preserve">Patente o Dano Moral sofrido pela Autora mais uma vez, diante da própria narração dos fatos descritos na peça </w:t>
      </w:r>
      <w:proofErr w:type="spellStart"/>
      <w:r w:rsidRPr="00A263DF">
        <w:rPr>
          <w:rFonts w:asciiTheme="minorHAnsi" w:hAnsiTheme="minorHAnsi"/>
          <w:color w:val="auto"/>
          <w:sz w:val="24"/>
        </w:rPr>
        <w:t>exordial</w:t>
      </w:r>
      <w:proofErr w:type="spellEnd"/>
      <w:r w:rsidRPr="00A263DF">
        <w:rPr>
          <w:rFonts w:asciiTheme="minorHAnsi" w:hAnsiTheme="minorHAnsi"/>
          <w:color w:val="auto"/>
          <w:sz w:val="24"/>
        </w:rPr>
        <w:t>.</w:t>
      </w:r>
    </w:p>
    <w:p w:rsidR="00A263DF" w:rsidRPr="00A263DF" w:rsidRDefault="00A263DF" w:rsidP="00A263DF">
      <w:pPr>
        <w:pStyle w:val="Corpo"/>
        <w:spacing w:line="262" w:lineRule="atLeast"/>
        <w:ind w:firstLine="1701"/>
        <w:jc w:val="both"/>
        <w:rPr>
          <w:rFonts w:asciiTheme="minorHAnsi" w:hAnsiTheme="minorHAnsi"/>
          <w:color w:val="auto"/>
          <w:sz w:val="24"/>
        </w:rPr>
      </w:pPr>
      <w:r w:rsidRPr="00A263DF">
        <w:rPr>
          <w:rFonts w:asciiTheme="minorHAnsi" w:hAnsiTheme="minorHAnsi"/>
          <w:color w:val="auto"/>
          <w:sz w:val="24"/>
        </w:rPr>
        <w:t xml:space="preserve">Hoje, a Constituição da República é expressa, no garantir a </w:t>
      </w:r>
      <w:proofErr w:type="spellStart"/>
      <w:r w:rsidRPr="00A263DF">
        <w:rPr>
          <w:rFonts w:asciiTheme="minorHAnsi" w:hAnsiTheme="minorHAnsi"/>
          <w:color w:val="auto"/>
          <w:sz w:val="24"/>
        </w:rPr>
        <w:t>indenizabilidade</w:t>
      </w:r>
      <w:proofErr w:type="spellEnd"/>
      <w:r w:rsidRPr="00A263DF">
        <w:rPr>
          <w:rFonts w:asciiTheme="minorHAnsi" w:hAnsiTheme="minorHAnsi"/>
          <w:color w:val="auto"/>
          <w:sz w:val="24"/>
        </w:rPr>
        <w:t xml:space="preserve"> da lesão moral, dispondo com clareza o constituinte de 1998, afrontando o tema em diversas passagens do Título II que regula “os direitos e garantias fundamentais”, mais especificamente no art. 5º (Capítulo I “Dos Direitos e deveres individuais e coletivos”), a começar pelo caput, com a garantia de direito à vida, “assegurado o direito de resposta, proporcional ao agravo, além da indenização por dano material, </w:t>
      </w:r>
      <w:r w:rsidRPr="00A263DF">
        <w:rPr>
          <w:rFonts w:asciiTheme="minorHAnsi" w:hAnsiTheme="minorHAnsi"/>
          <w:b/>
          <w:bCs/>
          <w:color w:val="auto"/>
          <w:sz w:val="24"/>
        </w:rPr>
        <w:t>moral</w:t>
      </w:r>
      <w:r w:rsidRPr="00A263DF">
        <w:rPr>
          <w:rFonts w:asciiTheme="minorHAnsi" w:hAnsiTheme="minorHAnsi"/>
          <w:color w:val="auto"/>
          <w:sz w:val="24"/>
        </w:rPr>
        <w:t xml:space="preserve"> ou à imagem” (inciso V), são invioláveis a intimidade, a vida privada, a honra e a imagem das pessoais, </w:t>
      </w:r>
      <w:r w:rsidRPr="00A263DF">
        <w:rPr>
          <w:rFonts w:asciiTheme="minorHAnsi" w:hAnsiTheme="minorHAnsi"/>
          <w:b/>
          <w:bCs/>
          <w:color w:val="auto"/>
          <w:sz w:val="24"/>
        </w:rPr>
        <w:t>assegurado o direito a indenização pelo dano material ou moral decorrente de sua violação</w:t>
      </w:r>
      <w:r w:rsidRPr="00A263DF">
        <w:rPr>
          <w:rFonts w:asciiTheme="minorHAnsi" w:hAnsiTheme="minorHAnsi"/>
          <w:color w:val="auto"/>
          <w:sz w:val="24"/>
        </w:rPr>
        <w:t xml:space="preserve"> (inciso X).</w:t>
      </w:r>
    </w:p>
    <w:p w:rsidR="00A263DF" w:rsidRPr="00A263DF" w:rsidRDefault="00A263DF" w:rsidP="00A263DF">
      <w:pPr>
        <w:pStyle w:val="Corpo"/>
        <w:spacing w:line="256" w:lineRule="atLeast"/>
        <w:jc w:val="both"/>
        <w:rPr>
          <w:rFonts w:asciiTheme="minorHAnsi" w:hAnsiTheme="minorHAnsi"/>
          <w:color w:val="auto"/>
          <w:sz w:val="24"/>
          <w:u w:val="single"/>
        </w:rPr>
      </w:pPr>
      <w:r w:rsidRPr="00A263DF">
        <w:rPr>
          <w:rFonts w:asciiTheme="minorHAnsi" w:hAnsiTheme="minorHAnsi"/>
          <w:b/>
          <w:bCs/>
          <w:color w:val="auto"/>
          <w:sz w:val="24"/>
          <w:u w:val="single"/>
        </w:rPr>
        <w:t>DOUTRINA</w:t>
      </w:r>
    </w:p>
    <w:p w:rsidR="00A263DF" w:rsidRPr="00A263DF" w:rsidRDefault="00A263DF" w:rsidP="00A263DF">
      <w:pPr>
        <w:pStyle w:val="Corpo"/>
        <w:spacing w:line="256" w:lineRule="atLeast"/>
        <w:ind w:firstLine="1701"/>
        <w:jc w:val="both"/>
        <w:rPr>
          <w:rFonts w:asciiTheme="minorHAnsi" w:hAnsiTheme="minorHAnsi"/>
          <w:color w:val="auto"/>
          <w:sz w:val="24"/>
        </w:rPr>
      </w:pPr>
      <w:r w:rsidRPr="00A263DF">
        <w:rPr>
          <w:rFonts w:asciiTheme="minorHAnsi" w:hAnsiTheme="minorHAnsi"/>
          <w:color w:val="auto"/>
          <w:sz w:val="24"/>
        </w:rPr>
        <w:t xml:space="preserve">Encontra-se em </w:t>
      </w:r>
      <w:proofErr w:type="spellStart"/>
      <w:r w:rsidRPr="00A263DF">
        <w:rPr>
          <w:rFonts w:asciiTheme="minorHAnsi" w:hAnsiTheme="minorHAnsi"/>
          <w:color w:val="auto"/>
          <w:sz w:val="24"/>
        </w:rPr>
        <w:t>Yussef</w:t>
      </w:r>
      <w:proofErr w:type="spellEnd"/>
      <w:r w:rsidRPr="00A263DF">
        <w:rPr>
          <w:rFonts w:asciiTheme="minorHAnsi" w:hAnsiTheme="minorHAnsi"/>
          <w:color w:val="auto"/>
          <w:sz w:val="24"/>
        </w:rPr>
        <w:t xml:space="preserve"> Said </w:t>
      </w:r>
      <w:proofErr w:type="spellStart"/>
      <w:r w:rsidRPr="00A263DF">
        <w:rPr>
          <w:rFonts w:asciiTheme="minorHAnsi" w:hAnsiTheme="minorHAnsi"/>
          <w:color w:val="auto"/>
          <w:sz w:val="24"/>
        </w:rPr>
        <w:t>Cahali</w:t>
      </w:r>
      <w:proofErr w:type="spellEnd"/>
      <w:r w:rsidRPr="00A263DF">
        <w:rPr>
          <w:rFonts w:asciiTheme="minorHAnsi" w:hAnsiTheme="minorHAnsi"/>
          <w:color w:val="auto"/>
          <w:sz w:val="24"/>
        </w:rPr>
        <w:t xml:space="preserve"> o seguinte ensinamento:</w:t>
      </w:r>
    </w:p>
    <w:p w:rsidR="00A263DF" w:rsidRPr="00A263DF" w:rsidRDefault="00A263DF" w:rsidP="00A263DF">
      <w:pPr>
        <w:pStyle w:val="Corpo"/>
        <w:spacing w:line="256" w:lineRule="atLeast"/>
        <w:ind w:left="2268" w:firstLine="1701"/>
        <w:jc w:val="both"/>
        <w:rPr>
          <w:rFonts w:asciiTheme="minorHAnsi" w:hAnsiTheme="minorHAnsi"/>
          <w:i/>
          <w:color w:val="auto"/>
          <w:sz w:val="20"/>
          <w:szCs w:val="20"/>
        </w:rPr>
      </w:pPr>
      <w:r w:rsidRPr="00A263DF">
        <w:rPr>
          <w:rFonts w:asciiTheme="minorHAnsi" w:hAnsiTheme="minorHAnsi"/>
          <w:b/>
          <w:bCs/>
          <w:i/>
          <w:color w:val="auto"/>
          <w:sz w:val="20"/>
          <w:szCs w:val="20"/>
        </w:rPr>
        <w:t xml:space="preserve">“parece mais razoável, assim. Caracterizar o dano moral pelos seus próprios elementos; portanto, como a privação ou diminuição daqueles bens que têm um valor precípuo na vida do homem e que são a paz, a </w:t>
      </w:r>
      <w:proofErr w:type="spellStart"/>
      <w:r w:rsidRPr="00A263DF">
        <w:rPr>
          <w:rFonts w:asciiTheme="minorHAnsi" w:hAnsiTheme="minorHAnsi"/>
          <w:b/>
          <w:bCs/>
          <w:i/>
          <w:color w:val="auto"/>
          <w:sz w:val="20"/>
          <w:szCs w:val="20"/>
        </w:rPr>
        <w:t>tranqüilidade</w:t>
      </w:r>
      <w:proofErr w:type="spellEnd"/>
      <w:r w:rsidRPr="00A263DF">
        <w:rPr>
          <w:rFonts w:asciiTheme="minorHAnsi" w:hAnsiTheme="minorHAnsi"/>
          <w:b/>
          <w:bCs/>
          <w:i/>
          <w:color w:val="auto"/>
          <w:sz w:val="20"/>
          <w:szCs w:val="20"/>
        </w:rPr>
        <w:t xml:space="preserve"> de espírito, a liberdade individual, a integridade física, a honra e os demais sagrados afetos; e, se classificando, assim, em dano que afeta a parte social do patrimônio moral (honra, reputação, etc.) e dano moral que provoca direita ou indiretamente dano patrimonial (cicatriz deformante), e dano moral puro (dor, tristeza, etc.)”</w:t>
      </w:r>
      <w:r w:rsidRPr="00A263DF">
        <w:rPr>
          <w:rFonts w:asciiTheme="minorHAnsi" w:hAnsiTheme="minorHAnsi"/>
          <w:i/>
          <w:color w:val="auto"/>
          <w:sz w:val="20"/>
          <w:szCs w:val="20"/>
        </w:rPr>
        <w:t xml:space="preserve"> – (Dano e Indenização, p. 7).</w:t>
      </w:r>
    </w:p>
    <w:p w:rsidR="00A263DF" w:rsidRPr="00A263DF" w:rsidRDefault="00A263DF" w:rsidP="00A263DF">
      <w:pPr>
        <w:pStyle w:val="Corpo"/>
        <w:spacing w:line="256" w:lineRule="atLeast"/>
        <w:ind w:firstLine="1701"/>
        <w:jc w:val="both"/>
        <w:rPr>
          <w:rFonts w:asciiTheme="minorHAnsi" w:hAnsiTheme="minorHAnsi"/>
          <w:color w:val="auto"/>
          <w:sz w:val="24"/>
        </w:rPr>
      </w:pPr>
    </w:p>
    <w:p w:rsidR="00A263DF" w:rsidRPr="00A263DF" w:rsidRDefault="00A263DF" w:rsidP="00A263DF">
      <w:pPr>
        <w:pStyle w:val="Corpo"/>
        <w:spacing w:line="256" w:lineRule="atLeast"/>
        <w:ind w:firstLine="1701"/>
        <w:jc w:val="both"/>
        <w:rPr>
          <w:rFonts w:asciiTheme="minorHAnsi" w:hAnsiTheme="minorHAnsi"/>
          <w:color w:val="auto"/>
          <w:sz w:val="24"/>
        </w:rPr>
      </w:pPr>
      <w:r w:rsidRPr="00A263DF">
        <w:rPr>
          <w:rFonts w:asciiTheme="minorHAnsi" w:hAnsiTheme="minorHAnsi"/>
          <w:color w:val="auto"/>
          <w:sz w:val="24"/>
        </w:rPr>
        <w:t xml:space="preserve">A indenização pleiteada vale não só pelo dano moral, </w:t>
      </w:r>
      <w:r w:rsidRPr="00A263DF">
        <w:rPr>
          <w:rFonts w:asciiTheme="minorHAnsi" w:hAnsiTheme="minorHAnsi"/>
          <w:b/>
          <w:bCs/>
          <w:color w:val="auto"/>
          <w:sz w:val="24"/>
        </w:rPr>
        <w:t xml:space="preserve">mais como medida </w:t>
      </w:r>
      <w:proofErr w:type="spellStart"/>
      <w:proofErr w:type="gramStart"/>
      <w:r w:rsidRPr="00A263DF">
        <w:rPr>
          <w:rFonts w:asciiTheme="minorHAnsi" w:hAnsiTheme="minorHAnsi"/>
          <w:b/>
          <w:bCs/>
          <w:color w:val="auto"/>
          <w:sz w:val="24"/>
        </w:rPr>
        <w:t>profilática-educativa</w:t>
      </w:r>
      <w:proofErr w:type="spellEnd"/>
      <w:proofErr w:type="gramEnd"/>
      <w:r w:rsidRPr="00A263DF">
        <w:rPr>
          <w:rFonts w:asciiTheme="minorHAnsi" w:hAnsiTheme="minorHAnsi"/>
          <w:color w:val="auto"/>
          <w:sz w:val="24"/>
        </w:rPr>
        <w:t xml:space="preserve">, devendo haver uma condenação em valor suficiente a </w:t>
      </w:r>
      <w:proofErr w:type="spellStart"/>
      <w:r w:rsidRPr="00A263DF">
        <w:rPr>
          <w:rFonts w:asciiTheme="minorHAnsi" w:hAnsiTheme="minorHAnsi"/>
          <w:color w:val="auto"/>
          <w:sz w:val="24"/>
        </w:rPr>
        <w:t>persuardir</w:t>
      </w:r>
      <w:proofErr w:type="spellEnd"/>
      <w:r w:rsidRPr="00A263DF">
        <w:rPr>
          <w:rFonts w:asciiTheme="minorHAnsi" w:hAnsiTheme="minorHAnsi"/>
          <w:color w:val="auto"/>
          <w:sz w:val="24"/>
        </w:rPr>
        <w:t xml:space="preserve"> o Réu a não mais agir da mesma forma, mas sim, com mais prudência na execução de seus serviços que atingem toda uma coletividade que paga tributos (e não é pouco) para este fim.</w:t>
      </w:r>
    </w:p>
    <w:p w:rsidR="00A263DF" w:rsidRPr="00A263DF" w:rsidRDefault="00A263DF" w:rsidP="00A263DF">
      <w:pPr>
        <w:pStyle w:val="Corpo"/>
        <w:spacing w:line="256" w:lineRule="atLeast"/>
        <w:ind w:firstLine="1701"/>
        <w:jc w:val="both"/>
        <w:rPr>
          <w:rFonts w:asciiTheme="minorHAnsi" w:hAnsiTheme="minorHAnsi"/>
          <w:color w:val="auto"/>
          <w:sz w:val="24"/>
        </w:rPr>
      </w:pPr>
      <w:r w:rsidRPr="00A263DF">
        <w:rPr>
          <w:rFonts w:asciiTheme="minorHAnsi" w:hAnsiTheme="minorHAnsi"/>
          <w:color w:val="auto"/>
          <w:sz w:val="24"/>
        </w:rPr>
        <w:t>É oportuno trazer à reflexão as ponderações de CAIO MÁRIO DA SILVA PEREIRA:</w:t>
      </w:r>
    </w:p>
    <w:p w:rsidR="00A263DF" w:rsidRPr="00A263DF" w:rsidRDefault="00A263DF" w:rsidP="00A263DF">
      <w:pPr>
        <w:pStyle w:val="Corpo"/>
        <w:spacing w:line="256" w:lineRule="atLeast"/>
        <w:ind w:left="2268" w:firstLine="1701"/>
        <w:jc w:val="both"/>
        <w:rPr>
          <w:rFonts w:asciiTheme="minorHAnsi" w:hAnsiTheme="minorHAnsi"/>
          <w:i/>
          <w:color w:val="auto"/>
          <w:sz w:val="20"/>
          <w:szCs w:val="20"/>
        </w:rPr>
      </w:pPr>
      <w:r w:rsidRPr="00A263DF">
        <w:rPr>
          <w:rFonts w:asciiTheme="minorHAnsi" w:hAnsiTheme="minorHAnsi"/>
          <w:i/>
          <w:color w:val="auto"/>
          <w:sz w:val="20"/>
          <w:szCs w:val="20"/>
        </w:rPr>
        <w:t xml:space="preserve">“para a determinação da existência do dano, como elemento objetivo da responsabilidade civil, é indispensável que haja ofensa a um bem jurídico”. </w:t>
      </w:r>
    </w:p>
    <w:p w:rsidR="00A263DF" w:rsidRPr="00A263DF" w:rsidRDefault="00A263DF" w:rsidP="00A263DF">
      <w:pPr>
        <w:pStyle w:val="Corpo"/>
        <w:spacing w:line="256" w:lineRule="atLeast"/>
        <w:ind w:firstLine="1701"/>
        <w:jc w:val="both"/>
        <w:rPr>
          <w:rFonts w:asciiTheme="minorHAnsi" w:hAnsiTheme="minorHAnsi"/>
          <w:color w:val="auto"/>
          <w:sz w:val="24"/>
        </w:rPr>
      </w:pPr>
      <w:r w:rsidRPr="00A263DF">
        <w:rPr>
          <w:rFonts w:asciiTheme="minorHAnsi" w:hAnsiTheme="minorHAnsi"/>
          <w:color w:val="auto"/>
          <w:sz w:val="24"/>
        </w:rPr>
        <w:t xml:space="preserve">O dano é tratado em sentido amplo, ilimitado, irrestrito. </w:t>
      </w:r>
    </w:p>
    <w:p w:rsidR="00A263DF" w:rsidRPr="00A263DF" w:rsidRDefault="00A263DF" w:rsidP="00A263DF">
      <w:pPr>
        <w:pStyle w:val="Corpo"/>
        <w:spacing w:line="256" w:lineRule="atLeast"/>
        <w:ind w:firstLine="1701"/>
        <w:jc w:val="both"/>
        <w:rPr>
          <w:rFonts w:asciiTheme="minorHAnsi" w:hAnsiTheme="minorHAnsi"/>
          <w:b/>
          <w:color w:val="auto"/>
          <w:sz w:val="24"/>
          <w:u w:val="single"/>
        </w:rPr>
      </w:pPr>
      <w:r w:rsidRPr="00A263DF">
        <w:rPr>
          <w:rFonts w:asciiTheme="minorHAnsi" w:hAnsiTheme="minorHAnsi"/>
          <w:b/>
          <w:color w:val="auto"/>
          <w:sz w:val="24"/>
          <w:u w:val="single"/>
        </w:rPr>
        <w:t>DANO MORAL – O valor de sua reparação.</w:t>
      </w:r>
    </w:p>
    <w:p w:rsidR="00A263DF" w:rsidRPr="00A263DF" w:rsidRDefault="00A263DF" w:rsidP="00A263DF">
      <w:pPr>
        <w:pStyle w:val="Corpo"/>
        <w:spacing w:line="256" w:lineRule="atLeast"/>
        <w:ind w:firstLine="1701"/>
        <w:jc w:val="both"/>
        <w:rPr>
          <w:rFonts w:asciiTheme="minorHAnsi" w:hAnsiTheme="minorHAnsi"/>
          <w:color w:val="auto"/>
          <w:sz w:val="24"/>
        </w:rPr>
      </w:pPr>
      <w:r w:rsidRPr="00A263DF">
        <w:rPr>
          <w:rFonts w:asciiTheme="minorHAnsi" w:hAnsiTheme="minorHAnsi"/>
          <w:color w:val="auto"/>
          <w:sz w:val="24"/>
        </w:rPr>
        <w:lastRenderedPageBreak/>
        <w:t xml:space="preserve">O dano moral advém da dor e a dor não tem preço. Sua reparação seria enriquecimento ilícito e vexatório, na opinião dos mais retrógrados. </w:t>
      </w:r>
    </w:p>
    <w:p w:rsidR="00A263DF" w:rsidRPr="00A263DF" w:rsidRDefault="00A263DF" w:rsidP="00A263DF">
      <w:pPr>
        <w:pStyle w:val="Corpo"/>
        <w:spacing w:line="256" w:lineRule="atLeast"/>
        <w:ind w:firstLine="1701"/>
        <w:jc w:val="both"/>
        <w:rPr>
          <w:rFonts w:asciiTheme="minorHAnsi" w:hAnsiTheme="minorHAnsi"/>
          <w:b/>
          <w:bCs/>
          <w:color w:val="auto"/>
          <w:sz w:val="24"/>
        </w:rPr>
      </w:pPr>
      <w:r w:rsidRPr="00A263DF">
        <w:rPr>
          <w:rFonts w:asciiTheme="minorHAnsi" w:hAnsiTheme="minorHAnsi"/>
          <w:color w:val="auto"/>
          <w:sz w:val="24"/>
        </w:rPr>
        <w:t xml:space="preserve">Modernamente, verificamos que o dano moral não corresponde à dor, mas ressalta efeitos maléficos marcados pela dor, pelo sofrimento. </w:t>
      </w:r>
      <w:proofErr w:type="gramStart"/>
      <w:r w:rsidRPr="00A263DF">
        <w:rPr>
          <w:rFonts w:asciiTheme="minorHAnsi" w:hAnsiTheme="minorHAnsi"/>
          <w:color w:val="auto"/>
          <w:sz w:val="24"/>
        </w:rPr>
        <w:t>São</w:t>
      </w:r>
      <w:proofErr w:type="gramEnd"/>
      <w:r w:rsidRPr="00A263DF">
        <w:rPr>
          <w:rFonts w:asciiTheme="minorHAnsi" w:hAnsiTheme="minorHAnsi"/>
          <w:color w:val="auto"/>
          <w:sz w:val="24"/>
        </w:rPr>
        <w:t xml:space="preserve"> a apatia, a morbidez mental, que tomam conta do ofendido. </w:t>
      </w:r>
      <w:proofErr w:type="gramStart"/>
      <w:r w:rsidRPr="00A263DF">
        <w:rPr>
          <w:rFonts w:asciiTheme="minorHAnsi" w:hAnsiTheme="minorHAnsi"/>
          <w:color w:val="auto"/>
          <w:sz w:val="24"/>
        </w:rPr>
        <w:t>Surgem</w:t>
      </w:r>
      <w:proofErr w:type="gramEnd"/>
      <w:r w:rsidRPr="00A263DF">
        <w:rPr>
          <w:rFonts w:asciiTheme="minorHAnsi" w:hAnsiTheme="minorHAnsi"/>
          <w:color w:val="auto"/>
          <w:sz w:val="24"/>
        </w:rPr>
        <w:t xml:space="preserve"> o padecimento íntimo, a humilhação, a vergonha, o constrangimento de quem é ofendido em sua honra ou dignidade, o vexame e a repercussão social por um crédito negado</w:t>
      </w:r>
      <w:r w:rsidRPr="00A263DF">
        <w:rPr>
          <w:rFonts w:asciiTheme="minorHAnsi" w:hAnsiTheme="minorHAnsi"/>
          <w:b/>
          <w:bCs/>
          <w:color w:val="auto"/>
          <w:sz w:val="24"/>
        </w:rPr>
        <w:t xml:space="preserve">. </w:t>
      </w:r>
    </w:p>
    <w:p w:rsidR="00A263DF" w:rsidRPr="00A263DF" w:rsidRDefault="00A263DF" w:rsidP="00A263DF">
      <w:pPr>
        <w:pStyle w:val="Corpo"/>
        <w:spacing w:line="250" w:lineRule="atLeast"/>
        <w:ind w:firstLine="1701"/>
        <w:jc w:val="both"/>
        <w:rPr>
          <w:rFonts w:asciiTheme="minorHAnsi" w:hAnsiTheme="minorHAnsi"/>
          <w:b/>
          <w:bCs/>
          <w:color w:val="auto"/>
          <w:sz w:val="24"/>
        </w:rPr>
      </w:pPr>
      <w:r w:rsidRPr="00A263DF">
        <w:rPr>
          <w:rFonts w:asciiTheme="minorHAnsi" w:hAnsiTheme="minorHAnsi"/>
          <w:color w:val="auto"/>
          <w:sz w:val="24"/>
        </w:rPr>
        <w:t xml:space="preserve">Para que se amenize esse estado de melancolia, de desânimo, há de se proporcionar os meios adequados para a recuperação da vítima. </w:t>
      </w:r>
    </w:p>
    <w:p w:rsidR="00A263DF" w:rsidRPr="00A263DF" w:rsidRDefault="00A263DF" w:rsidP="00A263DF">
      <w:pPr>
        <w:pStyle w:val="Corpo"/>
        <w:spacing w:line="250" w:lineRule="atLeast"/>
        <w:ind w:firstLine="1701"/>
        <w:jc w:val="both"/>
        <w:rPr>
          <w:rFonts w:asciiTheme="minorHAnsi" w:hAnsiTheme="minorHAnsi"/>
          <w:color w:val="auto"/>
          <w:sz w:val="24"/>
        </w:rPr>
      </w:pPr>
      <w:r w:rsidRPr="00A263DF">
        <w:rPr>
          <w:rFonts w:asciiTheme="minorHAnsi" w:hAnsiTheme="minorHAnsi"/>
          <w:color w:val="auto"/>
          <w:sz w:val="24"/>
        </w:rPr>
        <w:t xml:space="preserve">Na avaliação do dano moral, o juiz deve medir o grau de </w:t>
      </w:r>
      <w:proofErr w:type="spellStart"/>
      <w:r w:rsidRPr="00A263DF">
        <w:rPr>
          <w:rFonts w:asciiTheme="minorHAnsi" w:hAnsiTheme="minorHAnsi"/>
          <w:color w:val="auto"/>
          <w:sz w:val="24"/>
        </w:rPr>
        <w:t>seqüela</w:t>
      </w:r>
      <w:proofErr w:type="spellEnd"/>
      <w:r w:rsidRPr="00A263DF">
        <w:rPr>
          <w:rFonts w:asciiTheme="minorHAnsi" w:hAnsiTheme="minorHAnsi"/>
          <w:color w:val="auto"/>
          <w:sz w:val="24"/>
        </w:rPr>
        <w:t xml:space="preserve"> produzido, que diverge de pessoa a pessoa. A humilhação, a vergonha, as situações vexatórias, a posição social do ofendido, o cargo por ele exercido e a repercussão negativa em suas atividades devem somar-se nos laudos </w:t>
      </w:r>
      <w:proofErr w:type="spellStart"/>
      <w:r w:rsidRPr="00A263DF">
        <w:rPr>
          <w:rFonts w:asciiTheme="minorHAnsi" w:hAnsiTheme="minorHAnsi"/>
          <w:color w:val="auto"/>
          <w:sz w:val="24"/>
        </w:rPr>
        <w:t>avaliatórios</w:t>
      </w:r>
      <w:proofErr w:type="spellEnd"/>
      <w:r w:rsidRPr="00A263DF">
        <w:rPr>
          <w:rFonts w:asciiTheme="minorHAnsi" w:hAnsiTheme="minorHAnsi"/>
          <w:color w:val="auto"/>
          <w:sz w:val="24"/>
        </w:rPr>
        <w:t xml:space="preserve"> para que o juiz saiba dosar com justiça a condenação do ofensor</w:t>
      </w:r>
      <w:r>
        <w:rPr>
          <w:rFonts w:asciiTheme="minorHAnsi" w:hAnsiTheme="minorHAnsi"/>
          <w:color w:val="auto"/>
          <w:sz w:val="24"/>
        </w:rPr>
        <w:t xml:space="preserve">. Conforme </w:t>
      </w:r>
      <w:r w:rsidRPr="00A263DF">
        <w:rPr>
          <w:rFonts w:asciiTheme="minorHAnsi" w:hAnsiTheme="minorHAnsi"/>
          <w:color w:val="auto"/>
          <w:sz w:val="24"/>
        </w:rPr>
        <w:t>CAIO MÁRIO DA SILVA PEREIRA:</w:t>
      </w:r>
    </w:p>
    <w:p w:rsidR="00A263DF" w:rsidRPr="00A263DF" w:rsidRDefault="00A263DF" w:rsidP="00A263DF">
      <w:pPr>
        <w:pStyle w:val="Corpo"/>
        <w:spacing w:line="250" w:lineRule="atLeast"/>
        <w:ind w:left="2268" w:firstLine="1701"/>
        <w:jc w:val="both"/>
        <w:rPr>
          <w:rFonts w:asciiTheme="minorHAnsi" w:hAnsiTheme="minorHAnsi"/>
          <w:i/>
          <w:color w:val="auto"/>
          <w:sz w:val="20"/>
          <w:szCs w:val="20"/>
        </w:rPr>
      </w:pPr>
      <w:r w:rsidRPr="00A263DF">
        <w:rPr>
          <w:rFonts w:asciiTheme="minorHAnsi" w:hAnsiTheme="minorHAnsi"/>
          <w:i/>
          <w:color w:val="auto"/>
          <w:sz w:val="20"/>
          <w:szCs w:val="20"/>
        </w:rPr>
        <w:t xml:space="preserve">“o fundamento da </w:t>
      </w:r>
      <w:proofErr w:type="spellStart"/>
      <w:r w:rsidRPr="00A263DF">
        <w:rPr>
          <w:rFonts w:asciiTheme="minorHAnsi" w:hAnsiTheme="minorHAnsi"/>
          <w:i/>
          <w:color w:val="auto"/>
          <w:sz w:val="20"/>
          <w:szCs w:val="20"/>
        </w:rPr>
        <w:t>reparabilidade</w:t>
      </w:r>
      <w:proofErr w:type="spellEnd"/>
      <w:r w:rsidRPr="00A263DF">
        <w:rPr>
          <w:rFonts w:asciiTheme="minorHAnsi" w:hAnsiTheme="minorHAnsi"/>
          <w:i/>
          <w:color w:val="auto"/>
          <w:sz w:val="20"/>
          <w:szCs w:val="20"/>
        </w:rPr>
        <w:t xml:space="preserve"> pelo dano moral está em que, a par do patrimônio em sentido técnico, o indivíduo é titular de direitos integrantes de sua personalidade, não podendo a ordem jurídica conformar-se em que sejam impunemente atingidos”. </w:t>
      </w:r>
    </w:p>
    <w:p w:rsidR="00A263DF" w:rsidRPr="00A263DF" w:rsidRDefault="00A263DF" w:rsidP="00A263DF">
      <w:pPr>
        <w:pStyle w:val="Corpo"/>
        <w:spacing w:line="250" w:lineRule="atLeast"/>
        <w:ind w:firstLine="1701"/>
        <w:jc w:val="both"/>
        <w:rPr>
          <w:rFonts w:asciiTheme="minorHAnsi" w:hAnsiTheme="minorHAnsi"/>
          <w:b/>
          <w:bCs/>
          <w:color w:val="auto"/>
          <w:sz w:val="24"/>
        </w:rPr>
      </w:pPr>
      <w:r w:rsidRPr="00A263DF">
        <w:rPr>
          <w:rFonts w:asciiTheme="minorHAnsi" w:hAnsiTheme="minorHAnsi"/>
          <w:color w:val="auto"/>
          <w:sz w:val="24"/>
        </w:rPr>
        <w:t xml:space="preserve">Toda vez que houver ataque à honra, à dignidade, à reputação de uma pessoa, deverá estar presente </w:t>
      </w:r>
      <w:proofErr w:type="gramStart"/>
      <w:r w:rsidRPr="00A263DF">
        <w:rPr>
          <w:rFonts w:asciiTheme="minorHAnsi" w:hAnsiTheme="minorHAnsi"/>
          <w:color w:val="auto"/>
          <w:sz w:val="24"/>
        </w:rPr>
        <w:t>a</w:t>
      </w:r>
      <w:proofErr w:type="gramEnd"/>
      <w:r w:rsidRPr="00A263DF">
        <w:rPr>
          <w:rFonts w:asciiTheme="minorHAnsi" w:hAnsiTheme="minorHAnsi"/>
          <w:color w:val="auto"/>
          <w:sz w:val="24"/>
        </w:rPr>
        <w:t xml:space="preserve"> reparação pelo dano moral. </w:t>
      </w:r>
    </w:p>
    <w:p w:rsidR="00A263DF" w:rsidRPr="00A263DF" w:rsidRDefault="00A263DF" w:rsidP="00A263DF">
      <w:pPr>
        <w:pStyle w:val="Corpo"/>
        <w:spacing w:line="250" w:lineRule="atLeast"/>
        <w:ind w:firstLine="1701"/>
        <w:jc w:val="both"/>
        <w:rPr>
          <w:rFonts w:asciiTheme="minorHAnsi" w:hAnsiTheme="minorHAnsi"/>
          <w:color w:val="auto"/>
          <w:sz w:val="24"/>
        </w:rPr>
      </w:pPr>
      <w:r w:rsidRPr="00A263DF">
        <w:rPr>
          <w:rFonts w:asciiTheme="minorHAnsi" w:hAnsiTheme="minorHAnsi"/>
          <w:color w:val="auto"/>
          <w:sz w:val="24"/>
        </w:rPr>
        <w:t>No caso em tela, a Autora sofreu danos morais, especialmente o abalo na sua honra, na sua paz de espírito, nos seus relacionamentos profissionais. A jurisprudência é numerosa no sentido de reparar este sofrimento, assim vejamos as seguintes ementas:</w:t>
      </w:r>
    </w:p>
    <w:p w:rsidR="00A263DF" w:rsidRPr="00A263DF" w:rsidRDefault="00A263DF" w:rsidP="00A263DF">
      <w:pPr>
        <w:pStyle w:val="Corpo"/>
        <w:spacing w:line="250" w:lineRule="atLeast"/>
        <w:ind w:firstLine="1701"/>
        <w:jc w:val="both"/>
        <w:rPr>
          <w:rFonts w:asciiTheme="minorHAnsi" w:hAnsiTheme="minorHAnsi"/>
          <w:color w:val="auto"/>
          <w:sz w:val="24"/>
        </w:rPr>
      </w:pPr>
      <w:r w:rsidRPr="00A263DF">
        <w:rPr>
          <w:rFonts w:asciiTheme="minorHAnsi" w:hAnsiTheme="minorHAnsi"/>
          <w:color w:val="auto"/>
          <w:sz w:val="24"/>
        </w:rPr>
        <w:t xml:space="preserve">A culpa é a falta de diligência na observância da norma de conduta, isto é, o desprezo, por parte do agente, do esforço necessário para observá-la, com resultado, não objetivando, mas previsível, desde que o agente se detivesse na consideração das </w:t>
      </w:r>
      <w:proofErr w:type="spellStart"/>
      <w:r w:rsidRPr="00A263DF">
        <w:rPr>
          <w:rFonts w:asciiTheme="minorHAnsi" w:hAnsiTheme="minorHAnsi"/>
          <w:color w:val="auto"/>
          <w:sz w:val="24"/>
        </w:rPr>
        <w:t>conseqüências</w:t>
      </w:r>
      <w:proofErr w:type="spellEnd"/>
      <w:r w:rsidRPr="00A263DF">
        <w:rPr>
          <w:rFonts w:asciiTheme="minorHAnsi" w:hAnsiTheme="minorHAnsi"/>
          <w:color w:val="auto"/>
          <w:sz w:val="24"/>
        </w:rPr>
        <w:t xml:space="preserve"> eventuais da sua atitude.</w:t>
      </w:r>
    </w:p>
    <w:p w:rsidR="00A263DF" w:rsidRPr="00A263DF" w:rsidRDefault="00A263DF" w:rsidP="00A263DF">
      <w:pPr>
        <w:pStyle w:val="Corpo"/>
        <w:spacing w:line="250" w:lineRule="atLeast"/>
        <w:ind w:firstLine="1701"/>
        <w:jc w:val="both"/>
        <w:rPr>
          <w:rFonts w:asciiTheme="minorHAnsi" w:hAnsiTheme="minorHAnsi"/>
          <w:color w:val="auto"/>
          <w:sz w:val="24"/>
        </w:rPr>
      </w:pPr>
      <w:r w:rsidRPr="00A263DF">
        <w:rPr>
          <w:rFonts w:asciiTheme="minorHAnsi" w:hAnsiTheme="minorHAnsi"/>
          <w:color w:val="auto"/>
          <w:sz w:val="24"/>
        </w:rPr>
        <w:t>Restando comprovado o dano moral, com base na descrição de toda a situação constrangedora e vexatória que a Autora passou.</w:t>
      </w:r>
    </w:p>
    <w:p w:rsidR="00A263DF" w:rsidRPr="00A263DF" w:rsidRDefault="00A263DF" w:rsidP="00A263DF">
      <w:pPr>
        <w:pStyle w:val="Corpo"/>
        <w:spacing w:line="250" w:lineRule="atLeast"/>
        <w:ind w:firstLine="1701"/>
        <w:jc w:val="both"/>
        <w:rPr>
          <w:rFonts w:asciiTheme="minorHAnsi" w:hAnsiTheme="minorHAnsi"/>
          <w:color w:val="auto"/>
          <w:sz w:val="24"/>
        </w:rPr>
      </w:pPr>
      <w:r w:rsidRPr="00A263DF">
        <w:rPr>
          <w:rFonts w:asciiTheme="minorHAnsi" w:hAnsiTheme="minorHAnsi"/>
          <w:b/>
          <w:bCs/>
          <w:color w:val="auto"/>
          <w:sz w:val="24"/>
        </w:rPr>
        <w:t xml:space="preserve"> </w:t>
      </w:r>
      <w:r w:rsidRPr="00A263DF">
        <w:rPr>
          <w:rFonts w:asciiTheme="minorHAnsi" w:hAnsiTheme="minorHAnsi"/>
          <w:color w:val="auto"/>
          <w:sz w:val="24"/>
        </w:rPr>
        <w:t>Pelas fundamentações acima</w:t>
      </w:r>
      <w:r w:rsidRPr="00A263DF">
        <w:rPr>
          <w:rFonts w:asciiTheme="minorHAnsi" w:hAnsiTheme="minorHAnsi"/>
          <w:b/>
          <w:bCs/>
          <w:color w:val="auto"/>
          <w:sz w:val="24"/>
        </w:rPr>
        <w:t xml:space="preserve">, </w:t>
      </w:r>
      <w:r w:rsidRPr="00A263DF">
        <w:rPr>
          <w:rFonts w:asciiTheme="minorHAnsi" w:hAnsiTheme="minorHAnsi"/>
          <w:color w:val="auto"/>
          <w:sz w:val="24"/>
        </w:rPr>
        <w:t>verifica-se a pertinência dos pedidos da Autora relativos ao direito de indenização pelo dano moral sofrido por todo o exposto nesta lide.</w:t>
      </w:r>
    </w:p>
    <w:p w:rsidR="00A263DF" w:rsidRPr="00A263DF" w:rsidRDefault="00A263DF" w:rsidP="00A263DF">
      <w:pPr>
        <w:pStyle w:val="Corpo"/>
        <w:spacing w:line="256" w:lineRule="atLeast"/>
        <w:ind w:firstLine="1701"/>
        <w:jc w:val="both"/>
        <w:rPr>
          <w:rFonts w:asciiTheme="minorHAnsi" w:hAnsiTheme="minorHAnsi"/>
          <w:b/>
          <w:color w:val="auto"/>
          <w:sz w:val="24"/>
          <w:u w:val="single"/>
        </w:rPr>
      </w:pPr>
      <w:r w:rsidRPr="00A263DF">
        <w:rPr>
          <w:rFonts w:asciiTheme="minorHAnsi" w:hAnsiTheme="minorHAnsi"/>
          <w:b/>
          <w:color w:val="auto"/>
          <w:sz w:val="24"/>
          <w:u w:val="single"/>
        </w:rPr>
        <w:t>DA JURISPRUDÊNCIA SOBRE MATÉRIA DISCUTIDA NA LIDE:</w:t>
      </w:r>
    </w:p>
    <w:p w:rsidR="00A263DF" w:rsidRPr="00A263DF" w:rsidRDefault="00A263DF" w:rsidP="00A263DF">
      <w:pPr>
        <w:pStyle w:val="Corpo"/>
        <w:spacing w:line="256" w:lineRule="atLeast"/>
        <w:ind w:firstLine="1701"/>
        <w:jc w:val="both"/>
        <w:rPr>
          <w:rFonts w:asciiTheme="minorHAnsi" w:hAnsiTheme="minorHAnsi"/>
          <w:color w:val="auto"/>
          <w:sz w:val="24"/>
        </w:rPr>
      </w:pPr>
    </w:p>
    <w:p w:rsidR="00A263DF" w:rsidRPr="00A263DF" w:rsidRDefault="00A263DF" w:rsidP="00A263DF">
      <w:pPr>
        <w:pStyle w:val="Corpo"/>
        <w:spacing w:line="244" w:lineRule="atLeast"/>
        <w:ind w:left="2268" w:firstLine="1701"/>
        <w:jc w:val="both"/>
        <w:rPr>
          <w:rFonts w:asciiTheme="minorHAnsi" w:hAnsiTheme="minorHAnsi"/>
          <w:i/>
          <w:color w:val="auto"/>
          <w:sz w:val="20"/>
          <w:szCs w:val="20"/>
        </w:rPr>
      </w:pPr>
      <w:r w:rsidRPr="00A263DF">
        <w:rPr>
          <w:rFonts w:asciiTheme="minorHAnsi" w:hAnsiTheme="minorHAnsi"/>
          <w:b/>
          <w:i/>
          <w:color w:val="auto"/>
          <w:sz w:val="20"/>
          <w:szCs w:val="20"/>
        </w:rPr>
        <w:lastRenderedPageBreak/>
        <w:t xml:space="preserve">Danos morais. Constrangimento em porta giratória de banco. Autor militar que teve obstada a sua entrada na agência sem a verificação da sua carteira funcional. Dano moral configurado. </w:t>
      </w:r>
      <w:r w:rsidRPr="00A263DF">
        <w:rPr>
          <w:rFonts w:asciiTheme="minorHAnsi" w:hAnsiTheme="minorHAnsi"/>
          <w:i/>
          <w:color w:val="auto"/>
          <w:sz w:val="20"/>
          <w:szCs w:val="20"/>
        </w:rPr>
        <w:t xml:space="preserve">Sentença reformada. Recurso provido. (TJ-SP - APL: 00117312520088260127 SP 0011731-25.2008.8.26.0127, Relator: Caetano </w:t>
      </w:r>
      <w:proofErr w:type="spellStart"/>
      <w:r w:rsidRPr="00A263DF">
        <w:rPr>
          <w:rFonts w:asciiTheme="minorHAnsi" w:hAnsiTheme="minorHAnsi"/>
          <w:i/>
          <w:color w:val="auto"/>
          <w:sz w:val="20"/>
          <w:szCs w:val="20"/>
        </w:rPr>
        <w:t>Lagrasta</w:t>
      </w:r>
      <w:proofErr w:type="spellEnd"/>
      <w:proofErr w:type="gramStart"/>
      <w:r w:rsidRPr="00A263DF">
        <w:rPr>
          <w:rFonts w:asciiTheme="minorHAnsi" w:hAnsiTheme="minorHAnsi"/>
          <w:i/>
          <w:color w:val="auto"/>
          <w:sz w:val="20"/>
          <w:szCs w:val="20"/>
        </w:rPr>
        <w:t>, Data</w:t>
      </w:r>
      <w:proofErr w:type="gramEnd"/>
      <w:r w:rsidRPr="00A263DF">
        <w:rPr>
          <w:rFonts w:asciiTheme="minorHAnsi" w:hAnsiTheme="minorHAnsi"/>
          <w:i/>
          <w:color w:val="auto"/>
          <w:sz w:val="20"/>
          <w:szCs w:val="20"/>
        </w:rPr>
        <w:t xml:space="preserve"> de Julgamento: 27/02/2013, 8ª Câmara de Direito Privado, Data de Publicação: 07/03/2013)”</w:t>
      </w:r>
    </w:p>
    <w:p w:rsidR="00A263DF" w:rsidRPr="00A263DF" w:rsidRDefault="00A263DF" w:rsidP="00A263DF">
      <w:pPr>
        <w:pStyle w:val="Corpo"/>
        <w:spacing w:line="244" w:lineRule="atLeast"/>
        <w:ind w:left="2268" w:firstLine="1701"/>
        <w:jc w:val="both"/>
        <w:rPr>
          <w:rFonts w:asciiTheme="minorHAnsi" w:hAnsiTheme="minorHAnsi"/>
          <w:i/>
          <w:color w:val="auto"/>
          <w:sz w:val="20"/>
          <w:szCs w:val="20"/>
        </w:rPr>
      </w:pPr>
      <w:r w:rsidRPr="00A263DF">
        <w:rPr>
          <w:rFonts w:asciiTheme="minorHAnsi" w:hAnsiTheme="minorHAnsi"/>
          <w:b/>
          <w:i/>
          <w:color w:val="auto"/>
          <w:sz w:val="20"/>
          <w:szCs w:val="20"/>
        </w:rPr>
        <w:t>Ementa: REPARAÇÃO DE DANOS. BANCO. TRAVAMENTO DE PORTA GIRATÓRIA. IMPOSSIBILIDADE DE ACESSO AO ESTABELECIMENTO BANCÁRIO CONSTRANGIMENTO E SITUAÇÃO VEXATÓRIA CARACTERIZADOS NO CASO EM PARTICULAR, A PARTIR DO AGIR DA GERENTE DO BANCO. CONTEXTO PROBATÓRIO QUE IMPLICA VEROSSIMILHANÇA ÀS ALEGAÇÕES DA AUTORA. DANOS MORAIS EXCEPCIONALMENTE CONFIGURADOS NA ESPÉCIE</w:t>
      </w:r>
      <w:r w:rsidRPr="00A263DF">
        <w:rPr>
          <w:rFonts w:asciiTheme="minorHAnsi" w:hAnsiTheme="minorHAnsi"/>
          <w:i/>
          <w:color w:val="auto"/>
          <w:sz w:val="20"/>
          <w:szCs w:val="20"/>
        </w:rPr>
        <w:t xml:space="preserve">. Apesar de mostrar os seus pertences para a gerente e o segurança, foi </w:t>
      </w:r>
      <w:proofErr w:type="gramStart"/>
      <w:r w:rsidRPr="00A263DF">
        <w:rPr>
          <w:rFonts w:asciiTheme="minorHAnsi" w:hAnsiTheme="minorHAnsi"/>
          <w:i/>
          <w:color w:val="auto"/>
          <w:sz w:val="20"/>
          <w:szCs w:val="20"/>
        </w:rPr>
        <w:t>a</w:t>
      </w:r>
      <w:proofErr w:type="gramEnd"/>
      <w:r w:rsidRPr="00A263DF">
        <w:rPr>
          <w:rFonts w:asciiTheme="minorHAnsi" w:hAnsiTheme="minorHAnsi"/>
          <w:i/>
          <w:color w:val="auto"/>
          <w:sz w:val="20"/>
          <w:szCs w:val="20"/>
        </w:rPr>
        <w:t xml:space="preserve"> autora impedida de entrar no estabelecimento bancário. Conjunto probatório que confere verossimilhança ao alegado na inicial. Situação vexatória que transborda o limite regular do exercício do direito da ré, presenciada por várias pessoas. Danos morais excepcionalmente configurados. Quantum fixado dentro dos princípios da razoabilidade e proporcionalidade (R$ 2.000,00). RECURSO DESPROVIDO. UNÂNIME. (Recurso Cível Nº 71004226205, Primeira Turma Recursal Cível, Turmas Recursais, Relator: Pedro Luiz </w:t>
      </w:r>
      <w:proofErr w:type="spellStart"/>
      <w:r w:rsidRPr="00A263DF">
        <w:rPr>
          <w:rFonts w:asciiTheme="minorHAnsi" w:hAnsiTheme="minorHAnsi"/>
          <w:i/>
          <w:color w:val="auto"/>
          <w:sz w:val="20"/>
          <w:szCs w:val="20"/>
        </w:rPr>
        <w:t>Pozza</w:t>
      </w:r>
      <w:proofErr w:type="spellEnd"/>
      <w:r w:rsidRPr="00A263DF">
        <w:rPr>
          <w:rFonts w:asciiTheme="minorHAnsi" w:hAnsiTheme="minorHAnsi"/>
          <w:i/>
          <w:color w:val="auto"/>
          <w:sz w:val="20"/>
          <w:szCs w:val="20"/>
        </w:rPr>
        <w:t>, Julgado em 24/09/2013</w:t>
      </w:r>
      <w:proofErr w:type="gramStart"/>
      <w:r w:rsidRPr="00A263DF">
        <w:rPr>
          <w:rFonts w:asciiTheme="minorHAnsi" w:hAnsiTheme="minorHAnsi"/>
          <w:i/>
          <w:color w:val="auto"/>
          <w:sz w:val="20"/>
          <w:szCs w:val="20"/>
        </w:rPr>
        <w:t>)</w:t>
      </w:r>
      <w:proofErr w:type="gramEnd"/>
    </w:p>
    <w:p w:rsidR="00A263DF" w:rsidRDefault="00A263DF" w:rsidP="00A263DF">
      <w:pPr>
        <w:pStyle w:val="Corpo"/>
        <w:spacing w:line="244" w:lineRule="atLeast"/>
        <w:ind w:firstLine="1701"/>
        <w:jc w:val="both"/>
        <w:rPr>
          <w:rFonts w:asciiTheme="minorHAnsi" w:hAnsiTheme="minorHAnsi"/>
          <w:b/>
          <w:bCs/>
          <w:color w:val="auto"/>
          <w:sz w:val="24"/>
        </w:rPr>
      </w:pPr>
      <w:r w:rsidRPr="00A263DF">
        <w:rPr>
          <w:rFonts w:asciiTheme="minorHAnsi" w:hAnsiTheme="minorHAnsi"/>
          <w:color w:val="auto"/>
          <w:sz w:val="24"/>
        </w:rPr>
        <w:t xml:space="preserve">Verifica-se </w:t>
      </w:r>
      <w:proofErr w:type="spellStart"/>
      <w:r w:rsidRPr="00A263DF">
        <w:rPr>
          <w:rFonts w:asciiTheme="minorHAnsi" w:hAnsiTheme="minorHAnsi"/>
          <w:color w:val="auto"/>
          <w:sz w:val="24"/>
        </w:rPr>
        <w:t>Exa</w:t>
      </w:r>
      <w:proofErr w:type="spellEnd"/>
      <w:proofErr w:type="gramStart"/>
      <w:r w:rsidRPr="00A263DF">
        <w:rPr>
          <w:rFonts w:asciiTheme="minorHAnsi" w:hAnsiTheme="minorHAnsi"/>
          <w:color w:val="auto"/>
          <w:sz w:val="24"/>
        </w:rPr>
        <w:t>.,</w:t>
      </w:r>
      <w:proofErr w:type="gramEnd"/>
      <w:r w:rsidRPr="00A263DF">
        <w:rPr>
          <w:rFonts w:asciiTheme="minorHAnsi" w:hAnsiTheme="minorHAnsi"/>
          <w:color w:val="auto"/>
          <w:sz w:val="24"/>
        </w:rPr>
        <w:t xml:space="preserve"> pelas ementas acima descritas, que o </w:t>
      </w:r>
      <w:r w:rsidRPr="00A263DF">
        <w:rPr>
          <w:rFonts w:asciiTheme="minorHAnsi" w:hAnsiTheme="minorHAnsi"/>
          <w:b/>
          <w:bCs/>
          <w:color w:val="auto"/>
          <w:sz w:val="24"/>
        </w:rPr>
        <w:t>DANO MORAL</w:t>
      </w:r>
      <w:r w:rsidRPr="00A263DF">
        <w:rPr>
          <w:rFonts w:asciiTheme="minorHAnsi" w:hAnsiTheme="minorHAnsi"/>
          <w:color w:val="auto"/>
          <w:sz w:val="24"/>
        </w:rPr>
        <w:t xml:space="preserve"> fica configurado não simplesmente pelo o fato de uma porta giratória travar quando da tentativa de entrada do cliente no banco, </w:t>
      </w:r>
      <w:r w:rsidRPr="00A263DF">
        <w:rPr>
          <w:rFonts w:asciiTheme="minorHAnsi" w:hAnsiTheme="minorHAnsi"/>
          <w:b/>
          <w:bCs/>
          <w:color w:val="auto"/>
          <w:sz w:val="24"/>
        </w:rPr>
        <w:t xml:space="preserve">mas sim, pelos desdobramentos posteriores ocorridos no que se refere a abusos cometidos pelos seguranças da agência e pelos próprios funcionários da Instituição Financeira que cometem excessos ao revistarem o usurário do serviço, causando-lhe situação vexatória e constrangimentos ilegais. </w:t>
      </w:r>
    </w:p>
    <w:p w:rsidR="00A263DF" w:rsidRPr="00A263DF" w:rsidRDefault="00A263DF" w:rsidP="00A263DF">
      <w:pPr>
        <w:pStyle w:val="Corpo"/>
        <w:spacing w:line="244" w:lineRule="atLeast"/>
        <w:ind w:firstLine="1701"/>
        <w:jc w:val="both"/>
        <w:rPr>
          <w:rFonts w:asciiTheme="minorHAnsi" w:hAnsiTheme="minorHAnsi"/>
          <w:b/>
          <w:bCs/>
          <w:color w:val="auto"/>
          <w:sz w:val="24"/>
        </w:rPr>
      </w:pPr>
      <w:r w:rsidRPr="00A263DF">
        <w:rPr>
          <w:rFonts w:asciiTheme="minorHAnsi" w:hAnsiTheme="minorHAnsi"/>
          <w:color w:val="auto"/>
          <w:sz w:val="24"/>
        </w:rPr>
        <w:br/>
      </w:r>
      <w:r w:rsidRPr="00A263DF">
        <w:rPr>
          <w:rFonts w:asciiTheme="minorHAnsi" w:hAnsiTheme="minorHAnsi"/>
          <w:b/>
          <w:bCs/>
          <w:color w:val="auto"/>
          <w:sz w:val="24"/>
          <w:u w:val="single"/>
        </w:rPr>
        <w:t>DOS PEDIDOS</w:t>
      </w:r>
      <w:r w:rsidRPr="00A263DF">
        <w:rPr>
          <w:rFonts w:asciiTheme="minorHAnsi" w:hAnsiTheme="minorHAnsi"/>
          <w:b/>
          <w:bCs/>
          <w:color w:val="auto"/>
          <w:sz w:val="24"/>
        </w:rPr>
        <w:tab/>
        <w:t xml:space="preserve"> </w:t>
      </w:r>
    </w:p>
    <w:p w:rsidR="00A263DF" w:rsidRPr="00A263DF" w:rsidRDefault="00A263DF" w:rsidP="00A263DF">
      <w:pPr>
        <w:pStyle w:val="Corpo"/>
        <w:spacing w:line="244" w:lineRule="atLeast"/>
        <w:jc w:val="both"/>
        <w:rPr>
          <w:rFonts w:asciiTheme="minorHAnsi" w:hAnsiTheme="minorHAnsi"/>
          <w:b/>
          <w:color w:val="auto"/>
          <w:sz w:val="24"/>
        </w:rPr>
      </w:pPr>
      <w:r w:rsidRPr="00A263DF">
        <w:rPr>
          <w:rFonts w:asciiTheme="minorHAnsi" w:hAnsiTheme="minorHAnsi"/>
          <w:b/>
          <w:color w:val="auto"/>
          <w:sz w:val="24"/>
        </w:rPr>
        <w:t>REQUER a Autora:</w:t>
      </w:r>
    </w:p>
    <w:p w:rsidR="00A263DF" w:rsidRPr="00A263DF" w:rsidRDefault="00A263DF" w:rsidP="00A263DF">
      <w:pPr>
        <w:pStyle w:val="Corpo"/>
        <w:spacing w:line="244" w:lineRule="atLeast"/>
        <w:jc w:val="both"/>
        <w:rPr>
          <w:rFonts w:asciiTheme="minorHAnsi" w:hAnsiTheme="minorHAnsi"/>
          <w:color w:val="auto"/>
          <w:sz w:val="24"/>
        </w:rPr>
      </w:pPr>
      <w:r w:rsidRPr="00A263DF">
        <w:rPr>
          <w:rFonts w:asciiTheme="minorHAnsi" w:hAnsiTheme="minorHAnsi"/>
          <w:color w:val="auto"/>
          <w:sz w:val="24"/>
        </w:rPr>
        <w:t xml:space="preserve">A) A citação da seguradora Ré através de seu representante legal, por correspondência com aviso de recebimento, ou caso seja necessário, através de Oficial de Justiça, para que o mesmo, caso queira, conteste a presente ação, </w:t>
      </w:r>
      <w:proofErr w:type="gramStart"/>
      <w:r w:rsidRPr="00A263DF">
        <w:rPr>
          <w:rFonts w:asciiTheme="minorHAnsi" w:hAnsiTheme="minorHAnsi"/>
          <w:color w:val="auto"/>
          <w:sz w:val="24"/>
        </w:rPr>
        <w:t>sob pena</w:t>
      </w:r>
      <w:proofErr w:type="gramEnd"/>
      <w:r w:rsidRPr="00A263DF">
        <w:rPr>
          <w:rFonts w:asciiTheme="minorHAnsi" w:hAnsiTheme="minorHAnsi"/>
          <w:color w:val="auto"/>
          <w:sz w:val="24"/>
        </w:rPr>
        <w:t xml:space="preserve"> de sofrer os efeitos da revelia;</w:t>
      </w:r>
    </w:p>
    <w:p w:rsidR="00A263DF" w:rsidRPr="00A263DF" w:rsidRDefault="00A263DF" w:rsidP="00A263DF">
      <w:pPr>
        <w:pStyle w:val="Corpo"/>
        <w:spacing w:line="250" w:lineRule="atLeast"/>
        <w:jc w:val="both"/>
        <w:rPr>
          <w:rFonts w:asciiTheme="minorHAnsi" w:hAnsiTheme="minorHAnsi"/>
          <w:color w:val="auto"/>
          <w:sz w:val="24"/>
        </w:rPr>
      </w:pPr>
      <w:r w:rsidRPr="00A263DF">
        <w:rPr>
          <w:rFonts w:asciiTheme="minorHAnsi" w:hAnsiTheme="minorHAnsi"/>
          <w:color w:val="auto"/>
          <w:sz w:val="24"/>
        </w:rPr>
        <w:t>B) A Inversão do Ônus da Prova em favor da Autora, nos termos do Art. 6º VIII do Código de Defesa do Consumidor para fins de comprovação da veracidade dos fatos alegados pela mesma;</w:t>
      </w:r>
    </w:p>
    <w:p w:rsidR="00A263DF" w:rsidRPr="00A263DF" w:rsidRDefault="00A263DF" w:rsidP="00A263DF">
      <w:pPr>
        <w:pStyle w:val="Corpo"/>
        <w:spacing w:line="250" w:lineRule="atLeast"/>
        <w:jc w:val="both"/>
        <w:rPr>
          <w:rFonts w:asciiTheme="minorHAnsi" w:hAnsiTheme="minorHAnsi"/>
          <w:color w:val="auto"/>
          <w:sz w:val="24"/>
        </w:rPr>
      </w:pPr>
      <w:r w:rsidRPr="00A263DF">
        <w:rPr>
          <w:rFonts w:asciiTheme="minorHAnsi" w:hAnsiTheme="minorHAnsi"/>
          <w:color w:val="auto"/>
          <w:sz w:val="24"/>
        </w:rPr>
        <w:t xml:space="preserve">C) O depoimento pessoal do representante legal da Empresa Ré; </w:t>
      </w:r>
    </w:p>
    <w:p w:rsidR="00A263DF" w:rsidRPr="00A263DF" w:rsidRDefault="00A263DF" w:rsidP="00A263DF">
      <w:pPr>
        <w:pStyle w:val="Corpo"/>
        <w:spacing w:line="250" w:lineRule="atLeast"/>
        <w:jc w:val="both"/>
        <w:rPr>
          <w:rFonts w:asciiTheme="minorHAnsi" w:hAnsiTheme="minorHAnsi"/>
          <w:color w:val="auto"/>
          <w:sz w:val="24"/>
        </w:rPr>
      </w:pPr>
      <w:r w:rsidRPr="00A263DF">
        <w:rPr>
          <w:rFonts w:asciiTheme="minorHAnsi" w:hAnsiTheme="minorHAnsi"/>
          <w:color w:val="auto"/>
          <w:sz w:val="24"/>
        </w:rPr>
        <w:t>D) A GRATUIDADE PROCESSUAL nos termos da Lei 1.060/50 conforme pedido já feito em preliminar;</w:t>
      </w:r>
    </w:p>
    <w:p w:rsidR="00A263DF" w:rsidRPr="00A263DF" w:rsidRDefault="00A263DF" w:rsidP="00A263DF">
      <w:pPr>
        <w:pStyle w:val="Corpo"/>
        <w:spacing w:line="250" w:lineRule="atLeast"/>
        <w:jc w:val="both"/>
        <w:rPr>
          <w:rFonts w:asciiTheme="minorHAnsi" w:hAnsiTheme="minorHAnsi"/>
          <w:color w:val="auto"/>
          <w:sz w:val="24"/>
        </w:rPr>
      </w:pPr>
      <w:r w:rsidRPr="00A263DF">
        <w:rPr>
          <w:rFonts w:asciiTheme="minorHAnsi" w:hAnsiTheme="minorHAnsi"/>
          <w:color w:val="auto"/>
          <w:sz w:val="24"/>
        </w:rPr>
        <w:t xml:space="preserve">REQUER a Autora, sejam julgados </w:t>
      </w:r>
      <w:r w:rsidRPr="00A263DF">
        <w:rPr>
          <w:rFonts w:asciiTheme="minorHAnsi" w:hAnsiTheme="minorHAnsi"/>
          <w:b/>
          <w:color w:val="auto"/>
          <w:sz w:val="24"/>
        </w:rPr>
        <w:t>PROCEDENTES</w:t>
      </w:r>
      <w:r w:rsidRPr="00A263DF">
        <w:rPr>
          <w:rFonts w:asciiTheme="minorHAnsi" w:hAnsiTheme="minorHAnsi"/>
          <w:color w:val="auto"/>
          <w:sz w:val="24"/>
        </w:rPr>
        <w:t xml:space="preserve"> seus pedidos na presente demanda para:</w:t>
      </w:r>
    </w:p>
    <w:p w:rsidR="00A263DF" w:rsidRPr="00A263DF" w:rsidRDefault="00A263DF" w:rsidP="00A263DF">
      <w:pPr>
        <w:pStyle w:val="Corpo"/>
        <w:spacing w:line="250" w:lineRule="atLeast"/>
        <w:jc w:val="both"/>
        <w:rPr>
          <w:rFonts w:asciiTheme="minorHAnsi" w:hAnsiTheme="minorHAnsi"/>
          <w:color w:val="auto"/>
          <w:sz w:val="24"/>
        </w:rPr>
      </w:pPr>
      <w:proofErr w:type="gramStart"/>
      <w:r w:rsidRPr="00A263DF">
        <w:rPr>
          <w:rFonts w:asciiTheme="minorHAnsi" w:hAnsiTheme="minorHAnsi"/>
          <w:color w:val="auto"/>
          <w:sz w:val="24"/>
        </w:rPr>
        <w:lastRenderedPageBreak/>
        <w:t>1</w:t>
      </w:r>
      <w:proofErr w:type="gramEnd"/>
      <w:r w:rsidRPr="00A263DF">
        <w:rPr>
          <w:rFonts w:asciiTheme="minorHAnsi" w:hAnsiTheme="minorHAnsi"/>
          <w:color w:val="auto"/>
          <w:sz w:val="24"/>
        </w:rPr>
        <w:t>) condenar a o Banco Réu no pagamento de indenização por Danos Morais no valor de R$46.500(quarenta e seis mil e quinhentos reais), como medida educativa por todo o abuso cometido contra a Autora no que se refere ao constrangimento ilegal, humilhação, abalo psicológico entre outras situações vexatórias, servindo esta medida judicial de exemplo para que não ocorram situações semelhantes com outro</w:t>
      </w:r>
      <w:r>
        <w:rPr>
          <w:rFonts w:asciiTheme="minorHAnsi" w:hAnsiTheme="minorHAnsi"/>
          <w:color w:val="auto"/>
          <w:sz w:val="24"/>
        </w:rPr>
        <w:t>s usuários do serviço bancário.</w:t>
      </w:r>
    </w:p>
    <w:p w:rsidR="00A263DF" w:rsidRPr="00A263DF" w:rsidRDefault="00A263DF" w:rsidP="00A263DF">
      <w:pPr>
        <w:pStyle w:val="Corpo"/>
        <w:spacing w:line="250" w:lineRule="atLeast"/>
        <w:jc w:val="both"/>
        <w:rPr>
          <w:rFonts w:asciiTheme="minorHAnsi" w:hAnsiTheme="minorHAnsi"/>
          <w:color w:val="auto"/>
          <w:sz w:val="24"/>
        </w:rPr>
      </w:pPr>
      <w:r w:rsidRPr="00A263DF">
        <w:rPr>
          <w:rFonts w:asciiTheme="minorHAnsi" w:hAnsiTheme="minorHAnsi"/>
          <w:color w:val="auto"/>
          <w:sz w:val="24"/>
        </w:rPr>
        <w:t xml:space="preserve">Protesta provar o alegado, por todos os meios de prova em direito admitidos, especialmente pela juntada aos autos de novos documentos e arrolamento de testemunhas. </w:t>
      </w:r>
    </w:p>
    <w:p w:rsidR="00A263DF" w:rsidRPr="00A263DF" w:rsidRDefault="00A263DF" w:rsidP="00A263DF">
      <w:pPr>
        <w:pStyle w:val="Corpo"/>
        <w:spacing w:line="250" w:lineRule="atLeast"/>
        <w:jc w:val="both"/>
        <w:rPr>
          <w:rFonts w:asciiTheme="minorHAnsi" w:hAnsiTheme="minorHAnsi"/>
          <w:b/>
          <w:bCs/>
          <w:color w:val="auto"/>
          <w:sz w:val="24"/>
        </w:rPr>
      </w:pPr>
      <w:r w:rsidRPr="00A263DF">
        <w:rPr>
          <w:rFonts w:asciiTheme="minorHAnsi" w:hAnsiTheme="minorHAnsi"/>
          <w:color w:val="auto"/>
          <w:sz w:val="24"/>
        </w:rPr>
        <w:t>Dá-se à causa, o valor de R$46.500 (quarenta e seis mil e quinhentos reais</w:t>
      </w:r>
      <w:proofErr w:type="gramStart"/>
      <w:r w:rsidRPr="00A263DF">
        <w:rPr>
          <w:rFonts w:asciiTheme="minorHAnsi" w:hAnsiTheme="minorHAnsi"/>
          <w:color w:val="auto"/>
          <w:sz w:val="24"/>
        </w:rPr>
        <w:t>)</w:t>
      </w:r>
      <w:proofErr w:type="gramEnd"/>
    </w:p>
    <w:p w:rsidR="00A263DF" w:rsidRPr="00A263DF" w:rsidRDefault="00A263DF" w:rsidP="00A263DF">
      <w:pPr>
        <w:pStyle w:val="Corpo"/>
        <w:spacing w:line="250" w:lineRule="atLeast"/>
        <w:jc w:val="both"/>
        <w:rPr>
          <w:rFonts w:asciiTheme="minorHAnsi" w:hAnsiTheme="minorHAnsi"/>
          <w:color w:val="auto"/>
          <w:sz w:val="24"/>
        </w:rPr>
      </w:pPr>
    </w:p>
    <w:p w:rsidR="00A263DF" w:rsidRPr="00A263DF" w:rsidRDefault="00A263DF" w:rsidP="00A263DF">
      <w:pPr>
        <w:pStyle w:val="Corpo"/>
        <w:spacing w:line="250" w:lineRule="atLeast"/>
        <w:jc w:val="both"/>
        <w:rPr>
          <w:rFonts w:asciiTheme="minorHAnsi" w:hAnsiTheme="minorHAnsi"/>
          <w:color w:val="auto"/>
          <w:sz w:val="24"/>
        </w:rPr>
      </w:pPr>
    </w:p>
    <w:p w:rsidR="00A263DF" w:rsidRPr="00A263DF" w:rsidRDefault="00A263DF" w:rsidP="00A263DF">
      <w:pPr>
        <w:pStyle w:val="Corpo"/>
        <w:spacing w:line="250" w:lineRule="atLeast"/>
        <w:jc w:val="both"/>
        <w:rPr>
          <w:rFonts w:asciiTheme="minorHAnsi" w:hAnsiTheme="minorHAnsi"/>
          <w:color w:val="auto"/>
          <w:sz w:val="24"/>
        </w:rPr>
      </w:pPr>
      <w:r w:rsidRPr="00A263DF">
        <w:rPr>
          <w:rFonts w:asciiTheme="minorHAnsi" w:hAnsiTheme="minorHAnsi"/>
          <w:color w:val="auto"/>
          <w:sz w:val="24"/>
        </w:rPr>
        <w:t>Termos em que,</w:t>
      </w:r>
    </w:p>
    <w:p w:rsidR="00A263DF" w:rsidRPr="00A263DF" w:rsidRDefault="00A263DF" w:rsidP="00A263DF">
      <w:pPr>
        <w:pStyle w:val="Corpo"/>
        <w:spacing w:line="250" w:lineRule="atLeast"/>
        <w:jc w:val="both"/>
        <w:rPr>
          <w:rFonts w:asciiTheme="minorHAnsi" w:hAnsiTheme="minorHAnsi"/>
          <w:color w:val="auto"/>
          <w:sz w:val="24"/>
        </w:rPr>
      </w:pPr>
      <w:r w:rsidRPr="00A263DF">
        <w:rPr>
          <w:rFonts w:asciiTheme="minorHAnsi" w:hAnsiTheme="minorHAnsi"/>
          <w:color w:val="auto"/>
          <w:sz w:val="24"/>
        </w:rPr>
        <w:t>Pede deferimento.</w:t>
      </w:r>
    </w:p>
    <w:p w:rsidR="00A263DF" w:rsidRPr="00A263DF" w:rsidRDefault="00A263DF" w:rsidP="00A263DF">
      <w:pPr>
        <w:pStyle w:val="Corpo"/>
        <w:spacing w:line="250" w:lineRule="atLeast"/>
        <w:jc w:val="both"/>
        <w:rPr>
          <w:rFonts w:asciiTheme="minorHAnsi" w:hAnsiTheme="minorHAnsi"/>
          <w:color w:val="auto"/>
          <w:sz w:val="24"/>
        </w:rPr>
      </w:pPr>
    </w:p>
    <w:p w:rsidR="00A263DF" w:rsidRPr="00A263DF" w:rsidRDefault="00A263DF" w:rsidP="00A263DF">
      <w:pPr>
        <w:pStyle w:val="Corpo"/>
        <w:spacing w:line="250" w:lineRule="atLeast"/>
        <w:jc w:val="both"/>
        <w:rPr>
          <w:rFonts w:asciiTheme="minorHAnsi" w:hAnsiTheme="minorHAnsi"/>
          <w:color w:val="auto"/>
          <w:sz w:val="24"/>
        </w:rPr>
      </w:pPr>
      <w:r w:rsidRPr="00A263DF">
        <w:rPr>
          <w:rFonts w:asciiTheme="minorHAnsi" w:hAnsiTheme="minorHAnsi"/>
          <w:color w:val="auto"/>
          <w:sz w:val="24"/>
        </w:rPr>
        <w:t>Local, data</w:t>
      </w:r>
    </w:p>
    <w:p w:rsidR="00A263DF" w:rsidRPr="00A263DF" w:rsidRDefault="00A263DF" w:rsidP="00A263DF">
      <w:pPr>
        <w:pStyle w:val="Corpo"/>
        <w:jc w:val="both"/>
        <w:rPr>
          <w:rFonts w:asciiTheme="minorHAnsi" w:hAnsiTheme="minorHAnsi"/>
          <w:color w:val="auto"/>
          <w:sz w:val="24"/>
        </w:rPr>
      </w:pPr>
    </w:p>
    <w:p w:rsidR="00A263DF" w:rsidRPr="00A263DF" w:rsidRDefault="00A263DF" w:rsidP="00A263DF">
      <w:pPr>
        <w:pStyle w:val="Corpo"/>
        <w:jc w:val="both"/>
        <w:rPr>
          <w:rFonts w:asciiTheme="minorHAnsi" w:hAnsiTheme="minorHAnsi"/>
          <w:color w:val="auto"/>
          <w:sz w:val="24"/>
        </w:rPr>
      </w:pPr>
      <w:r w:rsidRPr="00A263DF">
        <w:rPr>
          <w:rFonts w:asciiTheme="minorHAnsi" w:hAnsiTheme="minorHAnsi"/>
          <w:color w:val="auto"/>
          <w:sz w:val="24"/>
        </w:rPr>
        <w:t>__________________________</w:t>
      </w:r>
    </w:p>
    <w:p w:rsidR="00A263DF" w:rsidRPr="00A263DF" w:rsidRDefault="00A263DF" w:rsidP="00A263DF">
      <w:pPr>
        <w:pStyle w:val="Corpo"/>
        <w:jc w:val="both"/>
        <w:rPr>
          <w:rFonts w:asciiTheme="minorHAnsi" w:hAnsiTheme="minorHAnsi"/>
          <w:color w:val="auto"/>
          <w:sz w:val="24"/>
        </w:rPr>
      </w:pPr>
      <w:r w:rsidRPr="00A263DF">
        <w:rPr>
          <w:rFonts w:asciiTheme="minorHAnsi" w:hAnsiTheme="minorHAnsi"/>
          <w:color w:val="auto"/>
          <w:sz w:val="24"/>
        </w:rPr>
        <w:t>Advogado</w:t>
      </w:r>
    </w:p>
    <w:p w:rsidR="00A263DF" w:rsidRPr="00A263DF" w:rsidRDefault="00A263DF" w:rsidP="00A263DF">
      <w:pPr>
        <w:pStyle w:val="Corpo"/>
        <w:jc w:val="both"/>
        <w:rPr>
          <w:rFonts w:asciiTheme="minorHAnsi" w:hAnsiTheme="minorHAnsi"/>
          <w:color w:val="auto"/>
          <w:sz w:val="24"/>
        </w:rPr>
      </w:pPr>
      <w:r w:rsidRPr="00A263DF">
        <w:rPr>
          <w:rFonts w:asciiTheme="minorHAnsi" w:hAnsiTheme="minorHAnsi"/>
          <w:color w:val="auto"/>
          <w:sz w:val="24"/>
        </w:rPr>
        <w:t xml:space="preserve">OAB/ </w:t>
      </w:r>
      <w:proofErr w:type="gramStart"/>
      <w:r w:rsidRPr="00A263DF">
        <w:rPr>
          <w:rFonts w:asciiTheme="minorHAnsi" w:hAnsiTheme="minorHAnsi"/>
          <w:color w:val="auto"/>
          <w:sz w:val="24"/>
        </w:rPr>
        <w:t>nº ...</w:t>
      </w:r>
      <w:proofErr w:type="gramEnd"/>
    </w:p>
    <w:p w:rsidR="00A263DF" w:rsidRPr="00A263DF" w:rsidRDefault="00A263DF" w:rsidP="00A263DF">
      <w:pPr>
        <w:jc w:val="both"/>
        <w:rPr>
          <w:rFonts w:asciiTheme="minorHAnsi" w:hAnsiTheme="minorHAnsi"/>
          <w:lang w:val="pt-BR"/>
        </w:rPr>
      </w:pPr>
    </w:p>
    <w:p w:rsidR="00FE48F2" w:rsidRPr="00A263DF" w:rsidRDefault="00FE48F2" w:rsidP="00A263DF">
      <w:pPr>
        <w:jc w:val="both"/>
        <w:rPr>
          <w:rFonts w:asciiTheme="minorHAnsi" w:hAnsiTheme="minorHAnsi"/>
          <w:lang w:val="pt-BR"/>
        </w:rPr>
      </w:pPr>
    </w:p>
    <w:sectPr w:rsidR="00FE48F2" w:rsidRPr="00A263DF" w:rsidSect="00A77FBC">
      <w:headerReference w:type="even" r:id="rId8"/>
      <w:footerReference w:type="even" r:id="rId9"/>
      <w:pgSz w:w="11900" w:h="16840" w:code="9"/>
      <w:pgMar w:top="2671" w:right="1134" w:bottom="1134" w:left="1843" w:header="567" w:footer="85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71F" w:rsidRDefault="000A471F">
      <w:r>
        <w:separator/>
      </w:r>
    </w:p>
  </w:endnote>
  <w:endnote w:type="continuationSeparator" w:id="0">
    <w:p w:rsidR="000A471F" w:rsidRDefault="000A47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Futura">
    <w:altName w:val="Segoe UI"/>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Franklin Gothic Book">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3E" w:rsidRDefault="00FB363E">
    <w:pPr>
      <w:pStyle w:val="Rodap1"/>
      <w:rPr>
        <w:rFonts w:ascii="Times New Roman" w:eastAsia="Times New Roman" w:hAnsi="Times New Roman"/>
        <w:color w:val="auto"/>
        <w:sz w:val="20"/>
        <w:lang w:eastAsia="pt-BR"/>
      </w:rPr>
    </w:pPr>
    <w:r>
      <w:t xml:space="preserve">Página </w:t>
    </w:r>
    <w:r w:rsidR="00412056">
      <w:fldChar w:fldCharType="begin"/>
    </w:r>
    <w:r w:rsidR="00AE2605">
      <w:instrText xml:space="preserve"> PAGE </w:instrText>
    </w:r>
    <w:r w:rsidR="00412056">
      <w:fldChar w:fldCharType="separate"/>
    </w:r>
    <w:r>
      <w:rPr>
        <w:noProof/>
      </w:rPr>
      <w:t>2</w:t>
    </w:r>
    <w:r w:rsidR="00412056">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71F" w:rsidRDefault="000A471F">
      <w:r>
        <w:separator/>
      </w:r>
    </w:p>
  </w:footnote>
  <w:footnote w:type="continuationSeparator" w:id="0">
    <w:p w:rsidR="000A471F" w:rsidRDefault="000A4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3E" w:rsidRDefault="00FB363E">
    <w:pPr>
      <w:pStyle w:val="Endereo"/>
      <w:ind w:firstLine="6660"/>
      <w:rPr>
        <w:rFonts w:ascii="Times New Roman" w:eastAsia="Times New Roman" w:hAnsi="Times New Roman"/>
        <w:color w:val="auto"/>
        <w:sz w:val="20"/>
        <w:lang w:eastAsia="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F27FDE"/>
    <w:multiLevelType w:val="hybridMultilevel"/>
    <w:tmpl w:val="9DAC675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02EFD"/>
    <w:multiLevelType w:val="hybridMultilevel"/>
    <w:tmpl w:val="943A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726BF"/>
    <w:multiLevelType w:val="hybridMultilevel"/>
    <w:tmpl w:val="98B4A704"/>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F42107"/>
    <w:multiLevelType w:val="hybridMultilevel"/>
    <w:tmpl w:val="E568892E"/>
    <w:lvl w:ilvl="0" w:tplc="C4EE7B1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17E7226D"/>
    <w:multiLevelType w:val="hybridMultilevel"/>
    <w:tmpl w:val="31D2CF14"/>
    <w:lvl w:ilvl="0" w:tplc="2B14E3BC">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6">
    <w:nsid w:val="2B13300F"/>
    <w:multiLevelType w:val="hybridMultilevel"/>
    <w:tmpl w:val="7D3E40F2"/>
    <w:lvl w:ilvl="0" w:tplc="9C60B0AE">
      <w:start w:val="1"/>
      <w:numFmt w:val="upperRoman"/>
      <w:lvlText w:val="%1)"/>
      <w:lvlJc w:val="left"/>
      <w:pPr>
        <w:ind w:left="2145" w:hanging="720"/>
      </w:pPr>
      <w:rPr>
        <w:rFonts w:hint="default"/>
        <w:b w:val="0"/>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7">
    <w:nsid w:val="2B43643A"/>
    <w:multiLevelType w:val="hybridMultilevel"/>
    <w:tmpl w:val="9DAC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B7C2B"/>
    <w:multiLevelType w:val="hybridMultilevel"/>
    <w:tmpl w:val="1BE4545E"/>
    <w:lvl w:ilvl="0" w:tplc="E00248B0">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9">
    <w:nsid w:val="309A3894"/>
    <w:multiLevelType w:val="hybridMultilevel"/>
    <w:tmpl w:val="943ADB1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FF2D36"/>
    <w:multiLevelType w:val="hybridMultilevel"/>
    <w:tmpl w:val="41C6C07E"/>
    <w:lvl w:ilvl="0" w:tplc="0DF0EA90">
      <w:start w:val="1"/>
      <w:numFmt w:val="upp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390A6D1E"/>
    <w:multiLevelType w:val="hybridMultilevel"/>
    <w:tmpl w:val="AB1A9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2F5689E"/>
    <w:multiLevelType w:val="hybridMultilevel"/>
    <w:tmpl w:val="D0B65E40"/>
    <w:lvl w:ilvl="0" w:tplc="A3069438">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3">
    <w:nsid w:val="4B333060"/>
    <w:multiLevelType w:val="hybridMultilevel"/>
    <w:tmpl w:val="5E9E3CEC"/>
    <w:lvl w:ilvl="0" w:tplc="77BA7FDA">
      <w:start w:val="1"/>
      <w:numFmt w:val="lowerLetter"/>
      <w:lvlText w:val="%1)"/>
      <w:lvlJc w:val="left"/>
      <w:pPr>
        <w:ind w:left="3718" w:hanging="2040"/>
      </w:pPr>
      <w:rPr>
        <w:rFonts w:hint="default"/>
      </w:rPr>
    </w:lvl>
    <w:lvl w:ilvl="1" w:tplc="04090019" w:tentative="1">
      <w:start w:val="1"/>
      <w:numFmt w:val="lowerLetter"/>
      <w:lvlText w:val="%2."/>
      <w:lvlJc w:val="left"/>
      <w:pPr>
        <w:ind w:left="2758" w:hanging="360"/>
      </w:pPr>
    </w:lvl>
    <w:lvl w:ilvl="2" w:tplc="0409001B" w:tentative="1">
      <w:start w:val="1"/>
      <w:numFmt w:val="lowerRoman"/>
      <w:lvlText w:val="%3."/>
      <w:lvlJc w:val="right"/>
      <w:pPr>
        <w:ind w:left="3478" w:hanging="180"/>
      </w:pPr>
    </w:lvl>
    <w:lvl w:ilvl="3" w:tplc="0409000F" w:tentative="1">
      <w:start w:val="1"/>
      <w:numFmt w:val="decimal"/>
      <w:lvlText w:val="%4."/>
      <w:lvlJc w:val="left"/>
      <w:pPr>
        <w:ind w:left="4198" w:hanging="360"/>
      </w:pPr>
    </w:lvl>
    <w:lvl w:ilvl="4" w:tplc="04090019" w:tentative="1">
      <w:start w:val="1"/>
      <w:numFmt w:val="lowerLetter"/>
      <w:lvlText w:val="%5."/>
      <w:lvlJc w:val="left"/>
      <w:pPr>
        <w:ind w:left="4918" w:hanging="360"/>
      </w:pPr>
    </w:lvl>
    <w:lvl w:ilvl="5" w:tplc="0409001B" w:tentative="1">
      <w:start w:val="1"/>
      <w:numFmt w:val="lowerRoman"/>
      <w:lvlText w:val="%6."/>
      <w:lvlJc w:val="right"/>
      <w:pPr>
        <w:ind w:left="5638" w:hanging="180"/>
      </w:pPr>
    </w:lvl>
    <w:lvl w:ilvl="6" w:tplc="0409000F" w:tentative="1">
      <w:start w:val="1"/>
      <w:numFmt w:val="decimal"/>
      <w:lvlText w:val="%7."/>
      <w:lvlJc w:val="left"/>
      <w:pPr>
        <w:ind w:left="6358" w:hanging="360"/>
      </w:pPr>
    </w:lvl>
    <w:lvl w:ilvl="7" w:tplc="04090019" w:tentative="1">
      <w:start w:val="1"/>
      <w:numFmt w:val="lowerLetter"/>
      <w:lvlText w:val="%8."/>
      <w:lvlJc w:val="left"/>
      <w:pPr>
        <w:ind w:left="7078" w:hanging="360"/>
      </w:pPr>
    </w:lvl>
    <w:lvl w:ilvl="8" w:tplc="0409001B" w:tentative="1">
      <w:start w:val="1"/>
      <w:numFmt w:val="lowerRoman"/>
      <w:lvlText w:val="%9."/>
      <w:lvlJc w:val="right"/>
      <w:pPr>
        <w:ind w:left="7798" w:hanging="180"/>
      </w:pPr>
    </w:lvl>
  </w:abstractNum>
  <w:abstractNum w:abstractNumId="14">
    <w:nsid w:val="6F3340B7"/>
    <w:multiLevelType w:val="multilevel"/>
    <w:tmpl w:val="D7B86A0A"/>
    <w:lvl w:ilvl="0">
      <w:numFmt w:val="bullet"/>
      <w:lvlText w:val="●"/>
      <w:lvlJc w:val="left"/>
      <w:pPr>
        <w:ind w:left="720" w:hanging="360"/>
      </w:pPr>
      <w:rPr>
        <w:rFonts w:ascii="StarSymbol" w:eastAsia="StarSymbol" w:hAnsi="StarSymbol" w:cs="MS Mincho"/>
        <w:sz w:val="18"/>
        <w:szCs w:val="18"/>
      </w:rPr>
    </w:lvl>
    <w:lvl w:ilvl="1">
      <w:numFmt w:val="bullet"/>
      <w:lvlText w:val="○"/>
      <w:lvlJc w:val="left"/>
      <w:pPr>
        <w:ind w:left="1080" w:hanging="360"/>
      </w:pPr>
      <w:rPr>
        <w:rFonts w:ascii="StarSymbol" w:eastAsia="StarSymbol" w:hAnsi="StarSymbol" w:cs="MS Mincho"/>
        <w:sz w:val="18"/>
        <w:szCs w:val="18"/>
      </w:rPr>
    </w:lvl>
    <w:lvl w:ilvl="2">
      <w:numFmt w:val="bullet"/>
      <w:lvlText w:val="■"/>
      <w:lvlJc w:val="left"/>
      <w:pPr>
        <w:ind w:left="1440" w:hanging="360"/>
      </w:pPr>
      <w:rPr>
        <w:rFonts w:ascii="StarSymbol" w:eastAsia="StarSymbol" w:hAnsi="StarSymbol" w:cs="MS Mincho"/>
        <w:sz w:val="18"/>
        <w:szCs w:val="18"/>
      </w:rPr>
    </w:lvl>
    <w:lvl w:ilvl="3">
      <w:numFmt w:val="bullet"/>
      <w:lvlText w:val="●"/>
      <w:lvlJc w:val="left"/>
      <w:pPr>
        <w:ind w:left="1800" w:hanging="360"/>
      </w:pPr>
      <w:rPr>
        <w:rFonts w:ascii="StarSymbol" w:eastAsia="StarSymbol" w:hAnsi="StarSymbol" w:cs="MS Mincho"/>
        <w:sz w:val="18"/>
        <w:szCs w:val="18"/>
      </w:rPr>
    </w:lvl>
    <w:lvl w:ilvl="4">
      <w:numFmt w:val="bullet"/>
      <w:lvlText w:val="○"/>
      <w:lvlJc w:val="left"/>
      <w:pPr>
        <w:ind w:left="2160" w:hanging="360"/>
      </w:pPr>
      <w:rPr>
        <w:rFonts w:ascii="StarSymbol" w:eastAsia="StarSymbol" w:hAnsi="StarSymbol" w:cs="MS Mincho"/>
        <w:sz w:val="18"/>
        <w:szCs w:val="18"/>
      </w:rPr>
    </w:lvl>
    <w:lvl w:ilvl="5">
      <w:numFmt w:val="bullet"/>
      <w:lvlText w:val="■"/>
      <w:lvlJc w:val="left"/>
      <w:pPr>
        <w:ind w:left="2520" w:hanging="360"/>
      </w:pPr>
      <w:rPr>
        <w:rFonts w:ascii="StarSymbol" w:eastAsia="StarSymbol" w:hAnsi="StarSymbol" w:cs="MS Mincho"/>
        <w:sz w:val="18"/>
        <w:szCs w:val="18"/>
      </w:rPr>
    </w:lvl>
    <w:lvl w:ilvl="6">
      <w:numFmt w:val="bullet"/>
      <w:lvlText w:val="●"/>
      <w:lvlJc w:val="left"/>
      <w:pPr>
        <w:ind w:left="2880" w:hanging="360"/>
      </w:pPr>
      <w:rPr>
        <w:rFonts w:ascii="StarSymbol" w:eastAsia="StarSymbol" w:hAnsi="StarSymbol" w:cs="MS Mincho"/>
        <w:sz w:val="18"/>
        <w:szCs w:val="18"/>
      </w:rPr>
    </w:lvl>
    <w:lvl w:ilvl="7">
      <w:numFmt w:val="bullet"/>
      <w:lvlText w:val="○"/>
      <w:lvlJc w:val="left"/>
      <w:pPr>
        <w:ind w:left="3240" w:hanging="360"/>
      </w:pPr>
      <w:rPr>
        <w:rFonts w:ascii="StarSymbol" w:eastAsia="StarSymbol" w:hAnsi="StarSymbol" w:cs="MS Mincho"/>
        <w:sz w:val="18"/>
        <w:szCs w:val="18"/>
      </w:rPr>
    </w:lvl>
    <w:lvl w:ilvl="8">
      <w:numFmt w:val="bullet"/>
      <w:lvlText w:val="■"/>
      <w:lvlJc w:val="left"/>
      <w:pPr>
        <w:ind w:left="3600" w:hanging="360"/>
      </w:pPr>
      <w:rPr>
        <w:rFonts w:ascii="StarSymbol" w:eastAsia="StarSymbol" w:hAnsi="StarSymbol" w:cs="MS Mincho"/>
        <w:sz w:val="18"/>
        <w:szCs w:val="18"/>
      </w:rPr>
    </w:lvl>
  </w:abstractNum>
  <w:abstractNum w:abstractNumId="15">
    <w:nsid w:val="7A6D7425"/>
    <w:multiLevelType w:val="hybridMultilevel"/>
    <w:tmpl w:val="941ED8E6"/>
    <w:lvl w:ilvl="0" w:tplc="0BD2CC2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5"/>
  </w:num>
  <w:num w:numId="2">
    <w:abstractNumId w:val="0"/>
  </w:num>
  <w:num w:numId="3">
    <w:abstractNumId w:val="14"/>
  </w:num>
  <w:num w:numId="4">
    <w:abstractNumId w:val="6"/>
  </w:num>
  <w:num w:numId="5">
    <w:abstractNumId w:val="15"/>
  </w:num>
  <w:num w:numId="6">
    <w:abstractNumId w:val="4"/>
  </w:num>
  <w:num w:numId="7">
    <w:abstractNumId w:val="8"/>
  </w:num>
  <w:num w:numId="8">
    <w:abstractNumId w:val="12"/>
  </w:num>
  <w:num w:numId="9">
    <w:abstractNumId w:val="13"/>
  </w:num>
  <w:num w:numId="10">
    <w:abstractNumId w:val="7"/>
  </w:num>
  <w:num w:numId="11">
    <w:abstractNumId w:val="1"/>
  </w:num>
  <w:num w:numId="12">
    <w:abstractNumId w:val="2"/>
  </w:num>
  <w:num w:numId="13">
    <w:abstractNumId w:val="9"/>
  </w:num>
  <w:num w:numId="14">
    <w:abstractNumId w:val="3"/>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bordersDoNotSurroundHeader/>
  <w:bordersDoNotSurroundFooter/>
  <w:hideSpellingErrors/>
  <w:proofState w:spelling="clean" w:grammar="clean"/>
  <w:defaultTabStop w:val="720"/>
  <w:hyphenationZone w:val="357"/>
  <w:doNotHyphenateCaps/>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51C63"/>
    <w:rsid w:val="00002CCC"/>
    <w:rsid w:val="000134CE"/>
    <w:rsid w:val="00014EAF"/>
    <w:rsid w:val="00017523"/>
    <w:rsid w:val="000239B8"/>
    <w:rsid w:val="00035EE9"/>
    <w:rsid w:val="000422A5"/>
    <w:rsid w:val="00052695"/>
    <w:rsid w:val="00053A58"/>
    <w:rsid w:val="0006036B"/>
    <w:rsid w:val="0007090C"/>
    <w:rsid w:val="000833E6"/>
    <w:rsid w:val="0008476F"/>
    <w:rsid w:val="00087773"/>
    <w:rsid w:val="0009190E"/>
    <w:rsid w:val="000A0030"/>
    <w:rsid w:val="000A471F"/>
    <w:rsid w:val="000B7603"/>
    <w:rsid w:val="000C170A"/>
    <w:rsid w:val="000C5107"/>
    <w:rsid w:val="000D23B3"/>
    <w:rsid w:val="000D45B9"/>
    <w:rsid w:val="000E4A03"/>
    <w:rsid w:val="000F1482"/>
    <w:rsid w:val="000F1C20"/>
    <w:rsid w:val="000F557E"/>
    <w:rsid w:val="000F5E06"/>
    <w:rsid w:val="00106085"/>
    <w:rsid w:val="001068EE"/>
    <w:rsid w:val="0012033B"/>
    <w:rsid w:val="001233B3"/>
    <w:rsid w:val="001304F1"/>
    <w:rsid w:val="00132524"/>
    <w:rsid w:val="001345B2"/>
    <w:rsid w:val="00136DD1"/>
    <w:rsid w:val="00137976"/>
    <w:rsid w:val="00143FD1"/>
    <w:rsid w:val="00155281"/>
    <w:rsid w:val="001602C5"/>
    <w:rsid w:val="001746CE"/>
    <w:rsid w:val="00175E71"/>
    <w:rsid w:val="00177D0A"/>
    <w:rsid w:val="0019108C"/>
    <w:rsid w:val="00197F96"/>
    <w:rsid w:val="001A1AB3"/>
    <w:rsid w:val="001A58AC"/>
    <w:rsid w:val="001A6552"/>
    <w:rsid w:val="001A6EBB"/>
    <w:rsid w:val="001A7E25"/>
    <w:rsid w:val="001B3046"/>
    <w:rsid w:val="001C3E0C"/>
    <w:rsid w:val="001C679B"/>
    <w:rsid w:val="001C7C7E"/>
    <w:rsid w:val="001D1805"/>
    <w:rsid w:val="001D2133"/>
    <w:rsid w:val="001D650A"/>
    <w:rsid w:val="001D76A6"/>
    <w:rsid w:val="001E494A"/>
    <w:rsid w:val="001F3C57"/>
    <w:rsid w:val="001F7E14"/>
    <w:rsid w:val="00202B8E"/>
    <w:rsid w:val="0022275C"/>
    <w:rsid w:val="002438E1"/>
    <w:rsid w:val="00253577"/>
    <w:rsid w:val="00257A72"/>
    <w:rsid w:val="00272C0C"/>
    <w:rsid w:val="002747AD"/>
    <w:rsid w:val="00275A47"/>
    <w:rsid w:val="00284EB8"/>
    <w:rsid w:val="00287D21"/>
    <w:rsid w:val="00294706"/>
    <w:rsid w:val="00294931"/>
    <w:rsid w:val="00294D6C"/>
    <w:rsid w:val="002972CB"/>
    <w:rsid w:val="00297B77"/>
    <w:rsid w:val="002A35ED"/>
    <w:rsid w:val="002A468E"/>
    <w:rsid w:val="002A492D"/>
    <w:rsid w:val="002A62BB"/>
    <w:rsid w:val="002B18CC"/>
    <w:rsid w:val="002B2AD7"/>
    <w:rsid w:val="002B6784"/>
    <w:rsid w:val="002B722B"/>
    <w:rsid w:val="002C3EEE"/>
    <w:rsid w:val="002C43AC"/>
    <w:rsid w:val="002D6454"/>
    <w:rsid w:val="002E1F14"/>
    <w:rsid w:val="002E392E"/>
    <w:rsid w:val="002E45F8"/>
    <w:rsid w:val="002F43D9"/>
    <w:rsid w:val="002F4728"/>
    <w:rsid w:val="002F687F"/>
    <w:rsid w:val="003073BA"/>
    <w:rsid w:val="00312B3D"/>
    <w:rsid w:val="003205C3"/>
    <w:rsid w:val="00322F06"/>
    <w:rsid w:val="003303C2"/>
    <w:rsid w:val="00335A63"/>
    <w:rsid w:val="0033777D"/>
    <w:rsid w:val="00337F5D"/>
    <w:rsid w:val="0034342C"/>
    <w:rsid w:val="003503F1"/>
    <w:rsid w:val="003505F0"/>
    <w:rsid w:val="00355BD1"/>
    <w:rsid w:val="00360119"/>
    <w:rsid w:val="00362490"/>
    <w:rsid w:val="003642E5"/>
    <w:rsid w:val="00364653"/>
    <w:rsid w:val="00371040"/>
    <w:rsid w:val="00381860"/>
    <w:rsid w:val="0039041D"/>
    <w:rsid w:val="003927B2"/>
    <w:rsid w:val="003936A2"/>
    <w:rsid w:val="00393A60"/>
    <w:rsid w:val="003943C2"/>
    <w:rsid w:val="003B31FC"/>
    <w:rsid w:val="003B32BC"/>
    <w:rsid w:val="003B436D"/>
    <w:rsid w:val="003B45F2"/>
    <w:rsid w:val="003C198F"/>
    <w:rsid w:val="003C2094"/>
    <w:rsid w:val="003D690E"/>
    <w:rsid w:val="003E3E63"/>
    <w:rsid w:val="003E3FD1"/>
    <w:rsid w:val="003F48F3"/>
    <w:rsid w:val="003F4DC0"/>
    <w:rsid w:val="003F79E6"/>
    <w:rsid w:val="004044F8"/>
    <w:rsid w:val="00411004"/>
    <w:rsid w:val="00412056"/>
    <w:rsid w:val="00414ABD"/>
    <w:rsid w:val="00417213"/>
    <w:rsid w:val="004205A5"/>
    <w:rsid w:val="00444CEC"/>
    <w:rsid w:val="00444E51"/>
    <w:rsid w:val="00447912"/>
    <w:rsid w:val="00447C14"/>
    <w:rsid w:val="0045077B"/>
    <w:rsid w:val="00450987"/>
    <w:rsid w:val="004509C1"/>
    <w:rsid w:val="00450C93"/>
    <w:rsid w:val="004563C2"/>
    <w:rsid w:val="00462C66"/>
    <w:rsid w:val="00462F9D"/>
    <w:rsid w:val="004668F5"/>
    <w:rsid w:val="00470FAA"/>
    <w:rsid w:val="00476C82"/>
    <w:rsid w:val="004839DD"/>
    <w:rsid w:val="00487D4C"/>
    <w:rsid w:val="00493D0E"/>
    <w:rsid w:val="0049520D"/>
    <w:rsid w:val="0049562F"/>
    <w:rsid w:val="004A18BD"/>
    <w:rsid w:val="004B1649"/>
    <w:rsid w:val="004B2D15"/>
    <w:rsid w:val="004B47CD"/>
    <w:rsid w:val="004B5E76"/>
    <w:rsid w:val="004C6CDA"/>
    <w:rsid w:val="004C7415"/>
    <w:rsid w:val="004D2B49"/>
    <w:rsid w:val="004D5704"/>
    <w:rsid w:val="004E1308"/>
    <w:rsid w:val="004E19C2"/>
    <w:rsid w:val="004E29EF"/>
    <w:rsid w:val="004F19B8"/>
    <w:rsid w:val="004F20D6"/>
    <w:rsid w:val="0050448B"/>
    <w:rsid w:val="00505258"/>
    <w:rsid w:val="00507CCD"/>
    <w:rsid w:val="00521B67"/>
    <w:rsid w:val="0052445E"/>
    <w:rsid w:val="00531E23"/>
    <w:rsid w:val="00531ED4"/>
    <w:rsid w:val="00534D44"/>
    <w:rsid w:val="00537F89"/>
    <w:rsid w:val="00544AFF"/>
    <w:rsid w:val="00545B6A"/>
    <w:rsid w:val="005622C4"/>
    <w:rsid w:val="0057225A"/>
    <w:rsid w:val="00577984"/>
    <w:rsid w:val="00587339"/>
    <w:rsid w:val="0059309A"/>
    <w:rsid w:val="00593B51"/>
    <w:rsid w:val="005968AA"/>
    <w:rsid w:val="005A138C"/>
    <w:rsid w:val="005A2E58"/>
    <w:rsid w:val="005A3ABC"/>
    <w:rsid w:val="005B1435"/>
    <w:rsid w:val="005B6AD4"/>
    <w:rsid w:val="005C1725"/>
    <w:rsid w:val="005C1B05"/>
    <w:rsid w:val="005C6323"/>
    <w:rsid w:val="005D1D96"/>
    <w:rsid w:val="005D4AE3"/>
    <w:rsid w:val="005D5D2F"/>
    <w:rsid w:val="005E009E"/>
    <w:rsid w:val="00606187"/>
    <w:rsid w:val="006073E2"/>
    <w:rsid w:val="006102D0"/>
    <w:rsid w:val="0061285B"/>
    <w:rsid w:val="00614A5D"/>
    <w:rsid w:val="006155CC"/>
    <w:rsid w:val="00630048"/>
    <w:rsid w:val="006315D5"/>
    <w:rsid w:val="00634581"/>
    <w:rsid w:val="006359DA"/>
    <w:rsid w:val="00635FBC"/>
    <w:rsid w:val="00641700"/>
    <w:rsid w:val="00651F58"/>
    <w:rsid w:val="00653C1C"/>
    <w:rsid w:val="0066338B"/>
    <w:rsid w:val="0066593A"/>
    <w:rsid w:val="006738D2"/>
    <w:rsid w:val="00682927"/>
    <w:rsid w:val="00690088"/>
    <w:rsid w:val="00690AFB"/>
    <w:rsid w:val="006931B3"/>
    <w:rsid w:val="00695AAD"/>
    <w:rsid w:val="006A090D"/>
    <w:rsid w:val="006A6AB7"/>
    <w:rsid w:val="006C550C"/>
    <w:rsid w:val="006C5973"/>
    <w:rsid w:val="006C6BBC"/>
    <w:rsid w:val="006C73DA"/>
    <w:rsid w:val="006D7901"/>
    <w:rsid w:val="006E0179"/>
    <w:rsid w:val="006E1E86"/>
    <w:rsid w:val="006E6D44"/>
    <w:rsid w:val="006F102F"/>
    <w:rsid w:val="007002C2"/>
    <w:rsid w:val="007014E6"/>
    <w:rsid w:val="00706BA3"/>
    <w:rsid w:val="00712560"/>
    <w:rsid w:val="00717031"/>
    <w:rsid w:val="00717086"/>
    <w:rsid w:val="00720884"/>
    <w:rsid w:val="00726803"/>
    <w:rsid w:val="00733000"/>
    <w:rsid w:val="00733E98"/>
    <w:rsid w:val="0073660B"/>
    <w:rsid w:val="00755D82"/>
    <w:rsid w:val="00756506"/>
    <w:rsid w:val="007616DC"/>
    <w:rsid w:val="007670E0"/>
    <w:rsid w:val="0076772D"/>
    <w:rsid w:val="00770EC6"/>
    <w:rsid w:val="00774AF9"/>
    <w:rsid w:val="00787B7B"/>
    <w:rsid w:val="00792AC6"/>
    <w:rsid w:val="007940FF"/>
    <w:rsid w:val="007A1133"/>
    <w:rsid w:val="007A1CD9"/>
    <w:rsid w:val="007A3F6F"/>
    <w:rsid w:val="007A4232"/>
    <w:rsid w:val="007A48F5"/>
    <w:rsid w:val="007B0A6A"/>
    <w:rsid w:val="007C2A0D"/>
    <w:rsid w:val="007C4DE6"/>
    <w:rsid w:val="007C7694"/>
    <w:rsid w:val="007C7ECB"/>
    <w:rsid w:val="007D3B69"/>
    <w:rsid w:val="007D55A6"/>
    <w:rsid w:val="007E063B"/>
    <w:rsid w:val="007E285A"/>
    <w:rsid w:val="007F5E4E"/>
    <w:rsid w:val="00810A30"/>
    <w:rsid w:val="00812A58"/>
    <w:rsid w:val="00813685"/>
    <w:rsid w:val="00817C78"/>
    <w:rsid w:val="00820ED6"/>
    <w:rsid w:val="008218D2"/>
    <w:rsid w:val="008340DC"/>
    <w:rsid w:val="0084104C"/>
    <w:rsid w:val="008464EC"/>
    <w:rsid w:val="008530B5"/>
    <w:rsid w:val="00863CDB"/>
    <w:rsid w:val="00880B29"/>
    <w:rsid w:val="008873FD"/>
    <w:rsid w:val="00891CBF"/>
    <w:rsid w:val="00892BEC"/>
    <w:rsid w:val="00894B4D"/>
    <w:rsid w:val="0089682B"/>
    <w:rsid w:val="008A10F7"/>
    <w:rsid w:val="008A43B1"/>
    <w:rsid w:val="008A7A0E"/>
    <w:rsid w:val="008C5A3F"/>
    <w:rsid w:val="008D35F4"/>
    <w:rsid w:val="008D3E03"/>
    <w:rsid w:val="008D4B19"/>
    <w:rsid w:val="008E7590"/>
    <w:rsid w:val="009002ED"/>
    <w:rsid w:val="00903F6D"/>
    <w:rsid w:val="00905785"/>
    <w:rsid w:val="009065EF"/>
    <w:rsid w:val="0092595D"/>
    <w:rsid w:val="0092712F"/>
    <w:rsid w:val="00933114"/>
    <w:rsid w:val="00935179"/>
    <w:rsid w:val="00952D97"/>
    <w:rsid w:val="009572E9"/>
    <w:rsid w:val="00960139"/>
    <w:rsid w:val="0096032B"/>
    <w:rsid w:val="00963C87"/>
    <w:rsid w:val="00963E28"/>
    <w:rsid w:val="00970A87"/>
    <w:rsid w:val="0097204A"/>
    <w:rsid w:val="00977B77"/>
    <w:rsid w:val="00983AA6"/>
    <w:rsid w:val="009B1971"/>
    <w:rsid w:val="009B5A89"/>
    <w:rsid w:val="009B6F9C"/>
    <w:rsid w:val="009C3005"/>
    <w:rsid w:val="009D2CC5"/>
    <w:rsid w:val="009D78B4"/>
    <w:rsid w:val="009E024B"/>
    <w:rsid w:val="009E03AB"/>
    <w:rsid w:val="009E0AF8"/>
    <w:rsid w:val="009F56B3"/>
    <w:rsid w:val="00A00EDA"/>
    <w:rsid w:val="00A01219"/>
    <w:rsid w:val="00A1081E"/>
    <w:rsid w:val="00A119EA"/>
    <w:rsid w:val="00A2095B"/>
    <w:rsid w:val="00A263DF"/>
    <w:rsid w:val="00A33001"/>
    <w:rsid w:val="00A3483A"/>
    <w:rsid w:val="00A37F20"/>
    <w:rsid w:val="00A40712"/>
    <w:rsid w:val="00A5508E"/>
    <w:rsid w:val="00A62D6F"/>
    <w:rsid w:val="00A670C2"/>
    <w:rsid w:val="00A67BC0"/>
    <w:rsid w:val="00A67F0A"/>
    <w:rsid w:val="00A70469"/>
    <w:rsid w:val="00A70D97"/>
    <w:rsid w:val="00A758AF"/>
    <w:rsid w:val="00A77FBC"/>
    <w:rsid w:val="00A83F04"/>
    <w:rsid w:val="00A857EC"/>
    <w:rsid w:val="00A901EA"/>
    <w:rsid w:val="00AA09DC"/>
    <w:rsid w:val="00AB1BD4"/>
    <w:rsid w:val="00AB22CF"/>
    <w:rsid w:val="00AB6A5A"/>
    <w:rsid w:val="00AE00DC"/>
    <w:rsid w:val="00AE2605"/>
    <w:rsid w:val="00AE2998"/>
    <w:rsid w:val="00AE3A35"/>
    <w:rsid w:val="00AE47D9"/>
    <w:rsid w:val="00AE6D6B"/>
    <w:rsid w:val="00AE7899"/>
    <w:rsid w:val="00AF514D"/>
    <w:rsid w:val="00AF73B2"/>
    <w:rsid w:val="00B00488"/>
    <w:rsid w:val="00B02C69"/>
    <w:rsid w:val="00B05C4F"/>
    <w:rsid w:val="00B06132"/>
    <w:rsid w:val="00B21E57"/>
    <w:rsid w:val="00B31AF8"/>
    <w:rsid w:val="00B3215A"/>
    <w:rsid w:val="00B328EB"/>
    <w:rsid w:val="00B633A7"/>
    <w:rsid w:val="00B822AE"/>
    <w:rsid w:val="00B829BD"/>
    <w:rsid w:val="00B96623"/>
    <w:rsid w:val="00BA4BBD"/>
    <w:rsid w:val="00BB0F6E"/>
    <w:rsid w:val="00BB4DE6"/>
    <w:rsid w:val="00BC0BF5"/>
    <w:rsid w:val="00BC1B29"/>
    <w:rsid w:val="00BD31BB"/>
    <w:rsid w:val="00BD4086"/>
    <w:rsid w:val="00BD5323"/>
    <w:rsid w:val="00BE0845"/>
    <w:rsid w:val="00BE69E1"/>
    <w:rsid w:val="00C00B40"/>
    <w:rsid w:val="00C01006"/>
    <w:rsid w:val="00C0117E"/>
    <w:rsid w:val="00C0278F"/>
    <w:rsid w:val="00C02E93"/>
    <w:rsid w:val="00C12F5D"/>
    <w:rsid w:val="00C21277"/>
    <w:rsid w:val="00C22BE7"/>
    <w:rsid w:val="00C24575"/>
    <w:rsid w:val="00C25282"/>
    <w:rsid w:val="00C30106"/>
    <w:rsid w:val="00C303D8"/>
    <w:rsid w:val="00C32D6D"/>
    <w:rsid w:val="00C355C7"/>
    <w:rsid w:val="00C4650D"/>
    <w:rsid w:val="00C46F86"/>
    <w:rsid w:val="00C47ED4"/>
    <w:rsid w:val="00C50AAA"/>
    <w:rsid w:val="00C51C63"/>
    <w:rsid w:val="00C54250"/>
    <w:rsid w:val="00C62C35"/>
    <w:rsid w:val="00C67B99"/>
    <w:rsid w:val="00C71F0F"/>
    <w:rsid w:val="00C80026"/>
    <w:rsid w:val="00C95C59"/>
    <w:rsid w:val="00CA443F"/>
    <w:rsid w:val="00CA5DE5"/>
    <w:rsid w:val="00CA64D2"/>
    <w:rsid w:val="00CA76E3"/>
    <w:rsid w:val="00CB02A4"/>
    <w:rsid w:val="00CC4E35"/>
    <w:rsid w:val="00CC7533"/>
    <w:rsid w:val="00CD33C3"/>
    <w:rsid w:val="00CD4644"/>
    <w:rsid w:val="00CE011E"/>
    <w:rsid w:val="00CE2D60"/>
    <w:rsid w:val="00CF2B8B"/>
    <w:rsid w:val="00CF2E83"/>
    <w:rsid w:val="00CF62A1"/>
    <w:rsid w:val="00CF6F74"/>
    <w:rsid w:val="00D0256D"/>
    <w:rsid w:val="00D106F3"/>
    <w:rsid w:val="00D236A9"/>
    <w:rsid w:val="00D30CA4"/>
    <w:rsid w:val="00D31B4B"/>
    <w:rsid w:val="00D33709"/>
    <w:rsid w:val="00D40A09"/>
    <w:rsid w:val="00D4134E"/>
    <w:rsid w:val="00D44487"/>
    <w:rsid w:val="00D44B8A"/>
    <w:rsid w:val="00D44DEA"/>
    <w:rsid w:val="00D53316"/>
    <w:rsid w:val="00D67A6D"/>
    <w:rsid w:val="00D73ACB"/>
    <w:rsid w:val="00D96EE6"/>
    <w:rsid w:val="00D974B1"/>
    <w:rsid w:val="00DB09D8"/>
    <w:rsid w:val="00DC5FF5"/>
    <w:rsid w:val="00DD20EF"/>
    <w:rsid w:val="00DD4982"/>
    <w:rsid w:val="00DF5B6D"/>
    <w:rsid w:val="00DF666B"/>
    <w:rsid w:val="00E02B5E"/>
    <w:rsid w:val="00E04051"/>
    <w:rsid w:val="00E132F2"/>
    <w:rsid w:val="00E425A8"/>
    <w:rsid w:val="00E46025"/>
    <w:rsid w:val="00E56723"/>
    <w:rsid w:val="00E67404"/>
    <w:rsid w:val="00E70DCA"/>
    <w:rsid w:val="00E73BB2"/>
    <w:rsid w:val="00E751CB"/>
    <w:rsid w:val="00E8226E"/>
    <w:rsid w:val="00E86541"/>
    <w:rsid w:val="00E90470"/>
    <w:rsid w:val="00E906C0"/>
    <w:rsid w:val="00E91FDB"/>
    <w:rsid w:val="00E966CA"/>
    <w:rsid w:val="00EA00AD"/>
    <w:rsid w:val="00EA0E19"/>
    <w:rsid w:val="00EA1082"/>
    <w:rsid w:val="00EB70C7"/>
    <w:rsid w:val="00EC0200"/>
    <w:rsid w:val="00EC7EEB"/>
    <w:rsid w:val="00ED0137"/>
    <w:rsid w:val="00ED2E17"/>
    <w:rsid w:val="00ED43C3"/>
    <w:rsid w:val="00ED4A5C"/>
    <w:rsid w:val="00ED666B"/>
    <w:rsid w:val="00EE102C"/>
    <w:rsid w:val="00EE1EC1"/>
    <w:rsid w:val="00EE355B"/>
    <w:rsid w:val="00EE5CD7"/>
    <w:rsid w:val="00EF1330"/>
    <w:rsid w:val="00F024A1"/>
    <w:rsid w:val="00F0524F"/>
    <w:rsid w:val="00F0581E"/>
    <w:rsid w:val="00F1281D"/>
    <w:rsid w:val="00F23159"/>
    <w:rsid w:val="00F24D65"/>
    <w:rsid w:val="00F35763"/>
    <w:rsid w:val="00F41720"/>
    <w:rsid w:val="00F44658"/>
    <w:rsid w:val="00F46F38"/>
    <w:rsid w:val="00F54AC7"/>
    <w:rsid w:val="00F55449"/>
    <w:rsid w:val="00F55D87"/>
    <w:rsid w:val="00F702D5"/>
    <w:rsid w:val="00F83C55"/>
    <w:rsid w:val="00F84255"/>
    <w:rsid w:val="00F877CB"/>
    <w:rsid w:val="00F9047D"/>
    <w:rsid w:val="00F90FA9"/>
    <w:rsid w:val="00F91334"/>
    <w:rsid w:val="00F9499D"/>
    <w:rsid w:val="00F955A8"/>
    <w:rsid w:val="00FB1256"/>
    <w:rsid w:val="00FB363E"/>
    <w:rsid w:val="00FB3848"/>
    <w:rsid w:val="00FD31FA"/>
    <w:rsid w:val="00FE0024"/>
    <w:rsid w:val="00FE29BB"/>
    <w:rsid w:val="00FE404F"/>
    <w:rsid w:val="00FE48F2"/>
    <w:rsid w:val="00FE67CA"/>
    <w:rsid w:val="00FF0FA9"/>
    <w:rsid w:val="00FF7A34"/>
  </w:rsids>
  <m:mathPr>
    <m:mathFont m:val="Cambria Math"/>
    <m:brkBin m:val="before"/>
    <m:brkBinSub m:val="--"/>
    <m:smallFrac m:val="off"/>
    <m:dispDef m:val="of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Strong" w:qFormat="1"/>
  </w:latentStyles>
  <w:style w:type="paragraph" w:default="1" w:styleId="Normal">
    <w:name w:val="Normal"/>
    <w:qFormat/>
    <w:rsid w:val="00C0117E"/>
    <w:rPr>
      <w:sz w:val="24"/>
      <w:szCs w:val="24"/>
      <w:lang w:val="en-US" w:eastAsia="en-US"/>
    </w:rPr>
  </w:style>
  <w:style w:type="paragraph" w:styleId="Ttulo1">
    <w:name w:val="heading 1"/>
    <w:basedOn w:val="Normal"/>
    <w:next w:val="Normal"/>
    <w:link w:val="Ttulo1Char"/>
    <w:qFormat/>
    <w:rsid w:val="00294706"/>
    <w:pPr>
      <w:keepNext/>
      <w:spacing w:line="360" w:lineRule="auto"/>
      <w:ind w:firstLine="708"/>
      <w:jc w:val="both"/>
      <w:outlineLvl w:val="0"/>
    </w:pPr>
    <w:rPr>
      <w:rFonts w:ascii="Arial" w:hAnsi="Arial" w:cs="Arial"/>
      <w:b/>
      <w:bCs/>
      <w:lang w:val="pt-BR" w:eastAsia="pt-BR"/>
    </w:rPr>
  </w:style>
  <w:style w:type="paragraph" w:styleId="Ttulo2">
    <w:name w:val="heading 2"/>
    <w:basedOn w:val="Normal"/>
    <w:next w:val="Normal"/>
    <w:link w:val="Ttulo2Char"/>
    <w:qFormat/>
    <w:rsid w:val="00294706"/>
    <w:pPr>
      <w:keepNext/>
      <w:jc w:val="center"/>
      <w:outlineLvl w:val="1"/>
    </w:pPr>
    <w:rPr>
      <w:rFonts w:ascii="Arial" w:hAnsi="Arial" w:cs="Arial"/>
      <w:b/>
      <w:bCs/>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dereo">
    <w:name w:val="Endereço"/>
    <w:rsid w:val="00C0117E"/>
    <w:pPr>
      <w:tabs>
        <w:tab w:val="right" w:pos="8640"/>
      </w:tabs>
    </w:pPr>
    <w:rPr>
      <w:rFonts w:ascii="Futura" w:eastAsia="ヒラギノ角ゴ Pro W3" w:hAnsi="Futura"/>
      <w:color w:val="000000"/>
      <w:sz w:val="16"/>
      <w:szCs w:val="24"/>
      <w:lang w:eastAsia="en-US"/>
    </w:rPr>
  </w:style>
  <w:style w:type="paragraph" w:customStyle="1" w:styleId="Rodap1">
    <w:name w:val="Rodapé1"/>
    <w:rsid w:val="00C0117E"/>
    <w:pPr>
      <w:tabs>
        <w:tab w:val="center" w:pos="4323"/>
        <w:tab w:val="right" w:pos="8640"/>
      </w:tabs>
    </w:pPr>
    <w:rPr>
      <w:rFonts w:ascii="Futura" w:eastAsia="ヒラギノ角ゴ Pro W3" w:hAnsi="Futura"/>
      <w:color w:val="000000"/>
      <w:sz w:val="16"/>
      <w:szCs w:val="24"/>
      <w:lang w:eastAsia="en-US"/>
    </w:rPr>
  </w:style>
  <w:style w:type="paragraph" w:customStyle="1" w:styleId="Corpo">
    <w:name w:val="Corpo"/>
    <w:rsid w:val="00C0117E"/>
    <w:pPr>
      <w:spacing w:after="240"/>
    </w:pPr>
    <w:rPr>
      <w:rFonts w:ascii="Arial" w:eastAsia="ヒラギノ角ゴ Pro W3" w:hAnsi="Arial"/>
      <w:color w:val="000000"/>
      <w:sz w:val="18"/>
      <w:szCs w:val="24"/>
      <w:lang w:eastAsia="en-US"/>
    </w:rPr>
  </w:style>
  <w:style w:type="character" w:customStyle="1" w:styleId="Ouro">
    <w:name w:val="Ouro"/>
    <w:rsid w:val="00C0117E"/>
    <w:rPr>
      <w:color w:val="9AA14B"/>
    </w:rPr>
  </w:style>
  <w:style w:type="paragraph" w:customStyle="1" w:styleId="NomedaEmpresa">
    <w:name w:val="Nome da Empresa"/>
    <w:next w:val="Endereo"/>
    <w:autoRedefine/>
    <w:rsid w:val="002E392E"/>
    <w:pPr>
      <w:jc w:val="right"/>
    </w:pPr>
    <w:rPr>
      <w:rFonts w:ascii="Franklin Gothic Book" w:eastAsia="ヒラギノ角ゴ Pro W3" w:hAnsi="Franklin Gothic Book"/>
      <w:b/>
      <w:caps/>
      <w:color w:val="000000"/>
      <w:sz w:val="16"/>
      <w:szCs w:val="24"/>
      <w:lang w:eastAsia="en-US"/>
    </w:rPr>
  </w:style>
  <w:style w:type="paragraph" w:customStyle="1" w:styleId="FormaLivre">
    <w:name w:val="Forma Livre"/>
    <w:autoRedefine/>
    <w:rsid w:val="00C0117E"/>
    <w:rPr>
      <w:rFonts w:ascii="Arial" w:eastAsia="ヒラギノ角ゴ Pro W3" w:hAnsi="Arial"/>
      <w:color w:val="000000"/>
      <w:sz w:val="18"/>
      <w:szCs w:val="24"/>
      <w:lang w:eastAsia="en-US"/>
    </w:rPr>
  </w:style>
  <w:style w:type="paragraph" w:styleId="Rodap">
    <w:name w:val="footer"/>
    <w:basedOn w:val="Normal"/>
    <w:link w:val="RodapChar"/>
    <w:locked/>
    <w:rsid w:val="00F2336B"/>
    <w:pPr>
      <w:tabs>
        <w:tab w:val="center" w:pos="4320"/>
        <w:tab w:val="right" w:pos="8640"/>
      </w:tabs>
    </w:pPr>
  </w:style>
  <w:style w:type="character" w:customStyle="1" w:styleId="RodapChar">
    <w:name w:val="Rodapé Char"/>
    <w:link w:val="Rodap"/>
    <w:rsid w:val="00F2336B"/>
    <w:rPr>
      <w:sz w:val="24"/>
      <w:szCs w:val="24"/>
      <w:lang w:val="en-US"/>
    </w:rPr>
  </w:style>
  <w:style w:type="character" w:styleId="Nmerodepgina">
    <w:name w:val="page number"/>
    <w:basedOn w:val="Fontepargpadro"/>
    <w:locked/>
    <w:rsid w:val="00F2336B"/>
  </w:style>
  <w:style w:type="paragraph" w:customStyle="1" w:styleId="Ementa-Ttulo">
    <w:name w:val="Ementa - Título"/>
    <w:basedOn w:val="Normal"/>
    <w:rsid w:val="00EB229A"/>
    <w:pPr>
      <w:ind w:left="2835"/>
      <w:jc w:val="both"/>
    </w:pPr>
    <w:rPr>
      <w:rFonts w:ascii="Arial" w:hAnsi="Arial" w:cs="Arial"/>
      <w:b/>
      <w:bCs/>
      <w:caps/>
      <w:sz w:val="22"/>
      <w:szCs w:val="22"/>
      <w:lang w:val="pt-BR" w:eastAsia="pt-BR"/>
    </w:rPr>
  </w:style>
  <w:style w:type="paragraph" w:customStyle="1" w:styleId="Ementa-Corpo">
    <w:name w:val="Ementa - Corpo"/>
    <w:basedOn w:val="Normal"/>
    <w:rsid w:val="00EB229A"/>
    <w:pPr>
      <w:ind w:left="2835"/>
      <w:jc w:val="both"/>
    </w:pPr>
    <w:rPr>
      <w:rFonts w:ascii="Arial" w:hAnsi="Arial" w:cs="Arial"/>
      <w:b/>
      <w:bCs/>
      <w:sz w:val="22"/>
      <w:szCs w:val="22"/>
      <w:lang w:val="pt-BR" w:eastAsia="pt-BR"/>
    </w:rPr>
  </w:style>
  <w:style w:type="paragraph" w:customStyle="1" w:styleId="GradeColorida-nfase11">
    <w:name w:val="Grade Colorida - Ênfase 11"/>
    <w:basedOn w:val="Normal"/>
    <w:link w:val="GradeColorida-nfase1Char"/>
    <w:qFormat/>
    <w:rsid w:val="005D305A"/>
    <w:pPr>
      <w:spacing w:after="60"/>
      <w:ind w:left="2835"/>
      <w:jc w:val="both"/>
    </w:pPr>
    <w:rPr>
      <w:rFonts w:ascii="Arial" w:hAnsi="Arial" w:cs="Arial"/>
      <w:i/>
      <w:iCs/>
      <w:sz w:val="22"/>
      <w:szCs w:val="22"/>
      <w:lang w:val="pt-BR" w:eastAsia="pt-BR"/>
    </w:rPr>
  </w:style>
  <w:style w:type="character" w:customStyle="1" w:styleId="GradeColorida-nfase1Char">
    <w:name w:val="Grade Colorida - Ênfase 1 Char"/>
    <w:link w:val="GradeColorida-nfase11"/>
    <w:rsid w:val="005D305A"/>
    <w:rPr>
      <w:rFonts w:ascii="Arial" w:hAnsi="Arial" w:cs="Arial"/>
      <w:i/>
      <w:iCs/>
      <w:sz w:val="22"/>
      <w:szCs w:val="22"/>
      <w:lang w:eastAsia="pt-BR"/>
    </w:rPr>
  </w:style>
  <w:style w:type="character" w:customStyle="1" w:styleId="textogeral1">
    <w:name w:val="texto_geral1"/>
    <w:rsid w:val="005D305A"/>
    <w:rPr>
      <w:rFonts w:ascii="Arial" w:hAnsi="Arial" w:cs="Arial" w:hint="default"/>
      <w:color w:val="000000"/>
      <w:sz w:val="20"/>
      <w:szCs w:val="20"/>
    </w:rPr>
  </w:style>
  <w:style w:type="paragraph" w:styleId="Textodenotaderodap">
    <w:name w:val="footnote text"/>
    <w:basedOn w:val="Normal"/>
    <w:link w:val="TextodenotaderodapChar"/>
    <w:rsid w:val="00F0524F"/>
    <w:rPr>
      <w:sz w:val="20"/>
      <w:szCs w:val="20"/>
    </w:rPr>
  </w:style>
  <w:style w:type="character" w:customStyle="1" w:styleId="TextodenotaderodapChar">
    <w:name w:val="Texto de nota de rodapé Char"/>
    <w:link w:val="Textodenotaderodap"/>
    <w:rsid w:val="00F0524F"/>
    <w:rPr>
      <w:lang w:val="en-US" w:eastAsia="en-US"/>
    </w:rPr>
  </w:style>
  <w:style w:type="character" w:styleId="Refdenotaderodap">
    <w:name w:val="footnote reference"/>
    <w:rsid w:val="00F0524F"/>
    <w:rPr>
      <w:vertAlign w:val="superscript"/>
    </w:rPr>
  </w:style>
  <w:style w:type="paragraph" w:styleId="Cabealho">
    <w:name w:val="header"/>
    <w:basedOn w:val="Normal"/>
    <w:link w:val="CabealhoChar"/>
    <w:unhideWhenUsed/>
    <w:rsid w:val="00F9047D"/>
    <w:pPr>
      <w:tabs>
        <w:tab w:val="center" w:pos="4680"/>
        <w:tab w:val="right" w:pos="9360"/>
      </w:tabs>
    </w:pPr>
    <w:rPr>
      <w:rFonts w:ascii="Calibri" w:hAnsi="Calibri"/>
      <w:sz w:val="22"/>
      <w:szCs w:val="22"/>
      <w:lang w:val="pt-BR"/>
    </w:rPr>
  </w:style>
  <w:style w:type="character" w:customStyle="1" w:styleId="CabealhoChar">
    <w:name w:val="Cabeçalho Char"/>
    <w:link w:val="Cabealho"/>
    <w:rsid w:val="00F9047D"/>
    <w:rPr>
      <w:rFonts w:ascii="Calibri" w:eastAsia="Times New Roman" w:hAnsi="Calibri" w:cs="Times New Roman"/>
      <w:sz w:val="22"/>
      <w:szCs w:val="22"/>
      <w:lang w:eastAsia="en-US"/>
    </w:rPr>
  </w:style>
  <w:style w:type="paragraph" w:customStyle="1" w:styleId="PargrafoNormal">
    <w:name w:val="Parágrafo Normal"/>
    <w:basedOn w:val="Normal"/>
    <w:link w:val="PargrafoNormalChar"/>
    <w:rsid w:val="00A670C2"/>
    <w:pPr>
      <w:spacing w:after="60" w:line="360" w:lineRule="auto"/>
      <w:ind w:firstLine="1418"/>
      <w:jc w:val="both"/>
    </w:pPr>
    <w:rPr>
      <w:rFonts w:ascii="Arial" w:hAnsi="Arial" w:cs="Arial"/>
      <w:lang w:val="pt-BR" w:eastAsia="pt-BR"/>
    </w:rPr>
  </w:style>
  <w:style w:type="character" w:customStyle="1" w:styleId="PargrafoNormalChar">
    <w:name w:val="Parágrafo Normal Char"/>
    <w:link w:val="PargrafoNormal"/>
    <w:rsid w:val="00A670C2"/>
    <w:rPr>
      <w:rFonts w:ascii="Arial" w:hAnsi="Arial" w:cs="Arial"/>
      <w:sz w:val="24"/>
      <w:szCs w:val="24"/>
    </w:rPr>
  </w:style>
  <w:style w:type="character" w:customStyle="1" w:styleId="textogeralimp1">
    <w:name w:val="texto_geral_imp1"/>
    <w:rsid w:val="00A670C2"/>
    <w:rPr>
      <w:rFonts w:ascii="Arial" w:hAnsi="Arial" w:cs="Arial" w:hint="default"/>
      <w:color w:val="000000"/>
      <w:sz w:val="15"/>
      <w:szCs w:val="15"/>
    </w:rPr>
  </w:style>
  <w:style w:type="character" w:customStyle="1" w:styleId="Ttulo1Char">
    <w:name w:val="Título 1 Char"/>
    <w:link w:val="Ttulo1"/>
    <w:rsid w:val="00294706"/>
    <w:rPr>
      <w:rFonts w:ascii="Arial" w:hAnsi="Arial" w:cs="Arial"/>
      <w:b/>
      <w:bCs/>
    </w:rPr>
  </w:style>
  <w:style w:type="character" w:customStyle="1" w:styleId="Ttulo2Char">
    <w:name w:val="Título 2 Char"/>
    <w:link w:val="Ttulo2"/>
    <w:rsid w:val="00294706"/>
    <w:rPr>
      <w:rFonts w:ascii="Arial" w:hAnsi="Arial" w:cs="Arial"/>
      <w:b/>
      <w:bCs/>
    </w:rPr>
  </w:style>
  <w:style w:type="character" w:customStyle="1" w:styleId="CorpodetextoChar">
    <w:name w:val="Corpo de texto Char"/>
    <w:link w:val="Corpodetexto"/>
    <w:rsid w:val="00294706"/>
    <w:rPr>
      <w:rFonts w:ascii="Arial" w:hAnsi="Arial" w:cs="Arial"/>
    </w:rPr>
  </w:style>
  <w:style w:type="paragraph" w:styleId="Corpodetexto">
    <w:name w:val="Body Text"/>
    <w:basedOn w:val="Normal"/>
    <w:link w:val="CorpodetextoChar"/>
    <w:rsid w:val="00294706"/>
    <w:pPr>
      <w:spacing w:line="360" w:lineRule="auto"/>
      <w:jc w:val="both"/>
    </w:pPr>
    <w:rPr>
      <w:rFonts w:ascii="Arial" w:hAnsi="Arial" w:cs="Arial"/>
      <w:lang w:val="pt-BR" w:eastAsia="pt-BR"/>
    </w:rPr>
  </w:style>
  <w:style w:type="character" w:customStyle="1" w:styleId="BodyTextChar1">
    <w:name w:val="Body Text Char1"/>
    <w:rsid w:val="00294706"/>
    <w:rPr>
      <w:lang w:val="en-US" w:eastAsia="en-US"/>
    </w:rPr>
  </w:style>
  <w:style w:type="character" w:customStyle="1" w:styleId="Recuodecorpodetexto3Char">
    <w:name w:val="Recuo de corpo de texto 3 Char"/>
    <w:link w:val="Recuodecorpodetexto3"/>
    <w:rsid w:val="00294706"/>
    <w:rPr>
      <w:rFonts w:ascii="Arial" w:hAnsi="Arial" w:cs="Arial"/>
    </w:rPr>
  </w:style>
  <w:style w:type="paragraph" w:styleId="Recuodecorpodetexto3">
    <w:name w:val="Body Text Indent 3"/>
    <w:basedOn w:val="Normal"/>
    <w:link w:val="Recuodecorpodetexto3Char"/>
    <w:rsid w:val="00294706"/>
    <w:pPr>
      <w:spacing w:line="480" w:lineRule="auto"/>
      <w:ind w:left="708"/>
      <w:jc w:val="both"/>
    </w:pPr>
    <w:rPr>
      <w:rFonts w:ascii="Arial" w:hAnsi="Arial" w:cs="Arial"/>
      <w:lang w:val="pt-BR" w:eastAsia="pt-BR"/>
    </w:rPr>
  </w:style>
  <w:style w:type="character" w:customStyle="1" w:styleId="BodyTextIndent3Char1">
    <w:name w:val="Body Text Indent 3 Char1"/>
    <w:rsid w:val="00294706"/>
    <w:rPr>
      <w:sz w:val="16"/>
      <w:szCs w:val="16"/>
      <w:lang w:val="en-US" w:eastAsia="en-US"/>
    </w:rPr>
  </w:style>
  <w:style w:type="character" w:customStyle="1" w:styleId="TextodebaloChar">
    <w:name w:val="Texto de balão Char"/>
    <w:link w:val="Textodebalo"/>
    <w:uiPriority w:val="99"/>
    <w:rsid w:val="00294706"/>
    <w:rPr>
      <w:rFonts w:ascii="Tahoma" w:hAnsi="Tahoma" w:cs="Tahoma"/>
      <w:sz w:val="16"/>
      <w:szCs w:val="16"/>
    </w:rPr>
  </w:style>
  <w:style w:type="paragraph" w:styleId="Textodebalo">
    <w:name w:val="Balloon Text"/>
    <w:basedOn w:val="Normal"/>
    <w:link w:val="TextodebaloChar"/>
    <w:uiPriority w:val="99"/>
    <w:unhideWhenUsed/>
    <w:rsid w:val="00294706"/>
    <w:rPr>
      <w:rFonts w:ascii="Tahoma" w:hAnsi="Tahoma" w:cs="Tahoma"/>
      <w:sz w:val="16"/>
      <w:szCs w:val="16"/>
      <w:lang w:val="pt-BR" w:eastAsia="pt-BR"/>
    </w:rPr>
  </w:style>
  <w:style w:type="character" w:customStyle="1" w:styleId="BalloonTextChar1">
    <w:name w:val="Balloon Text Char1"/>
    <w:rsid w:val="00294706"/>
    <w:rPr>
      <w:rFonts w:ascii="Lucida Grande" w:hAnsi="Lucida Grande"/>
      <w:sz w:val="18"/>
      <w:szCs w:val="18"/>
      <w:lang w:val="en-US" w:eastAsia="en-US"/>
    </w:rPr>
  </w:style>
  <w:style w:type="character" w:styleId="Hyperlink">
    <w:name w:val="Hyperlink"/>
    <w:rsid w:val="00294706"/>
    <w:rPr>
      <w:color w:val="0000FF"/>
      <w:u w:val="single"/>
    </w:rPr>
  </w:style>
  <w:style w:type="paragraph" w:styleId="Ttulo">
    <w:name w:val="Title"/>
    <w:basedOn w:val="Normal"/>
    <w:link w:val="TtuloChar"/>
    <w:qFormat/>
    <w:rsid w:val="00294706"/>
    <w:pPr>
      <w:shd w:val="clear" w:color="auto" w:fill="FFFFFF"/>
      <w:jc w:val="center"/>
    </w:pPr>
    <w:rPr>
      <w:b/>
      <w:color w:val="000000"/>
      <w:sz w:val="36"/>
      <w:szCs w:val="20"/>
      <w:lang w:val="pt-BR" w:eastAsia="pt-BR"/>
    </w:rPr>
  </w:style>
  <w:style w:type="character" w:customStyle="1" w:styleId="TtuloChar">
    <w:name w:val="Título Char"/>
    <w:link w:val="Ttulo"/>
    <w:rsid w:val="00294706"/>
    <w:rPr>
      <w:b/>
      <w:color w:val="000000"/>
      <w:sz w:val="36"/>
      <w:szCs w:val="20"/>
      <w:shd w:val="clear" w:color="auto" w:fill="FFFFFF"/>
    </w:rPr>
  </w:style>
  <w:style w:type="paragraph" w:styleId="Subttulo">
    <w:name w:val="Subtitle"/>
    <w:basedOn w:val="Normal"/>
    <w:next w:val="Corpodetexto"/>
    <w:link w:val="SubttuloChar"/>
    <w:qFormat/>
    <w:rsid w:val="00294706"/>
    <w:pPr>
      <w:keepNext/>
      <w:suppressAutoHyphens/>
      <w:spacing w:before="240" w:after="120"/>
      <w:jc w:val="center"/>
    </w:pPr>
    <w:rPr>
      <w:rFonts w:ascii="Arial" w:eastAsia="Tahoma" w:hAnsi="Arial" w:cs="Tahoma"/>
      <w:i/>
      <w:iCs/>
      <w:sz w:val="28"/>
      <w:szCs w:val="28"/>
      <w:lang w:val="pt-BR" w:eastAsia="ar-SA"/>
    </w:rPr>
  </w:style>
  <w:style w:type="character" w:customStyle="1" w:styleId="SubttuloChar">
    <w:name w:val="Subtítulo Char"/>
    <w:link w:val="Subttulo"/>
    <w:rsid w:val="00294706"/>
    <w:rPr>
      <w:rFonts w:ascii="Arial" w:eastAsia="Tahoma" w:hAnsi="Arial" w:cs="Tahoma"/>
      <w:i/>
      <w:iCs/>
      <w:sz w:val="28"/>
      <w:szCs w:val="28"/>
      <w:lang w:eastAsia="ar-SA"/>
    </w:rPr>
  </w:style>
  <w:style w:type="paragraph" w:customStyle="1" w:styleId="Standard">
    <w:name w:val="Standard"/>
    <w:rsid w:val="00294706"/>
    <w:pPr>
      <w:widowControl w:val="0"/>
      <w:suppressAutoHyphens/>
      <w:autoSpaceDN w:val="0"/>
      <w:textAlignment w:val="baseline"/>
    </w:pPr>
    <w:rPr>
      <w:rFonts w:eastAsia="Arial Unicode MS" w:cs="Helvetica"/>
      <w:kern w:val="3"/>
      <w:sz w:val="24"/>
      <w:szCs w:val="24"/>
    </w:rPr>
  </w:style>
  <w:style w:type="paragraph" w:customStyle="1" w:styleId="Heading">
    <w:name w:val="Heading"/>
    <w:basedOn w:val="Standard"/>
    <w:next w:val="Textbody"/>
    <w:rsid w:val="00294706"/>
    <w:pPr>
      <w:keepNext/>
      <w:spacing w:before="240" w:after="120"/>
    </w:pPr>
    <w:rPr>
      <w:rFonts w:ascii="Arial" w:eastAsia="MS Mincho" w:hAnsi="Arial" w:cs="Tahoma"/>
      <w:sz w:val="28"/>
      <w:szCs w:val="28"/>
    </w:rPr>
  </w:style>
  <w:style w:type="paragraph" w:customStyle="1" w:styleId="Textbody">
    <w:name w:val="Text body"/>
    <w:basedOn w:val="Standard"/>
    <w:rsid w:val="00294706"/>
    <w:pPr>
      <w:spacing w:after="120"/>
    </w:pPr>
  </w:style>
  <w:style w:type="paragraph" w:styleId="Lista">
    <w:name w:val="List"/>
    <w:basedOn w:val="Textbody"/>
    <w:rsid w:val="00294706"/>
    <w:rPr>
      <w:rFonts w:cs="Tahoma"/>
    </w:rPr>
  </w:style>
  <w:style w:type="paragraph" w:styleId="Legenda">
    <w:name w:val="caption"/>
    <w:basedOn w:val="Standard"/>
    <w:rsid w:val="00294706"/>
    <w:pPr>
      <w:suppressLineNumbers/>
      <w:spacing w:before="120" w:after="120"/>
    </w:pPr>
    <w:rPr>
      <w:rFonts w:cs="Tahoma"/>
      <w:i/>
      <w:iCs/>
    </w:rPr>
  </w:style>
  <w:style w:type="paragraph" w:customStyle="1" w:styleId="Index">
    <w:name w:val="Index"/>
    <w:basedOn w:val="Standard"/>
    <w:rsid w:val="00294706"/>
    <w:pPr>
      <w:suppressLineNumbers/>
    </w:pPr>
    <w:rPr>
      <w:rFonts w:cs="Tahoma"/>
    </w:rPr>
  </w:style>
  <w:style w:type="paragraph" w:customStyle="1" w:styleId="Footnote">
    <w:name w:val="Footnote"/>
    <w:basedOn w:val="Standard"/>
    <w:rsid w:val="00294706"/>
    <w:pPr>
      <w:suppressLineNumbers/>
      <w:ind w:left="283" w:hanging="283"/>
    </w:pPr>
    <w:rPr>
      <w:sz w:val="20"/>
      <w:szCs w:val="20"/>
    </w:rPr>
  </w:style>
  <w:style w:type="paragraph" w:customStyle="1" w:styleId="TableContents">
    <w:name w:val="Table Contents"/>
    <w:basedOn w:val="Standard"/>
    <w:rsid w:val="00294706"/>
    <w:pPr>
      <w:suppressLineNumbers/>
    </w:pPr>
  </w:style>
  <w:style w:type="paragraph" w:customStyle="1" w:styleId="TableHeading">
    <w:name w:val="Table Heading"/>
    <w:basedOn w:val="TableContents"/>
    <w:rsid w:val="00294706"/>
    <w:pPr>
      <w:jc w:val="center"/>
    </w:pPr>
    <w:rPr>
      <w:b/>
      <w:bCs/>
    </w:rPr>
  </w:style>
  <w:style w:type="character" w:customStyle="1" w:styleId="FootnoteSymbol">
    <w:name w:val="Footnote Symbol"/>
    <w:rsid w:val="00294706"/>
  </w:style>
  <w:style w:type="character" w:customStyle="1" w:styleId="Footnoteanchor">
    <w:name w:val="Footnote anchor"/>
    <w:rsid w:val="00294706"/>
    <w:rPr>
      <w:position w:val="0"/>
      <w:vertAlign w:val="superscript"/>
    </w:rPr>
  </w:style>
  <w:style w:type="character" w:styleId="nfase">
    <w:name w:val="Emphasis"/>
    <w:rsid w:val="00294706"/>
    <w:rPr>
      <w:i/>
      <w:iCs/>
    </w:rPr>
  </w:style>
  <w:style w:type="character" w:customStyle="1" w:styleId="BulletSymbols">
    <w:name w:val="Bullet Symbols"/>
    <w:rsid w:val="00294706"/>
    <w:rPr>
      <w:rFonts w:ascii="StarSymbol" w:eastAsia="StarSymbol" w:hAnsi="StarSymbol" w:cs="StarSymbol"/>
      <w:sz w:val="18"/>
      <w:szCs w:val="18"/>
    </w:rPr>
  </w:style>
  <w:style w:type="character" w:customStyle="1" w:styleId="apple-style-span">
    <w:name w:val="apple-style-span"/>
    <w:basedOn w:val="Fontepargpadro"/>
    <w:rsid w:val="00294706"/>
  </w:style>
  <w:style w:type="paragraph" w:customStyle="1" w:styleId="DadosCadastrais">
    <w:name w:val="Dados Cadastrais"/>
    <w:basedOn w:val="Normal"/>
    <w:rsid w:val="00294706"/>
    <w:pPr>
      <w:tabs>
        <w:tab w:val="right" w:pos="8505"/>
      </w:tabs>
      <w:jc w:val="both"/>
    </w:pPr>
    <w:rPr>
      <w:rFonts w:ascii="Arial" w:hAnsi="Arial" w:cs="Arial"/>
      <w:caps/>
      <w:lang w:val="pt-BR" w:eastAsia="pt-BR"/>
    </w:rPr>
  </w:style>
  <w:style w:type="paragraph" w:styleId="PargrafodaLista">
    <w:name w:val="List Paragraph"/>
    <w:basedOn w:val="Normal"/>
    <w:rsid w:val="00294706"/>
    <w:pPr>
      <w:ind w:left="720"/>
      <w:contextualSpacing/>
    </w:pPr>
  </w:style>
  <w:style w:type="table" w:styleId="Tabelacomgrade">
    <w:name w:val="Table Grid"/>
    <w:basedOn w:val="Tabelanormal"/>
    <w:rsid w:val="00572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7C4DE6"/>
    <w:rPr>
      <w:b/>
      <w:bCs/>
    </w:rPr>
  </w:style>
  <w:style w:type="paragraph" w:customStyle="1" w:styleId="PargrafodaLista1">
    <w:name w:val="Parágrafo da Lista1"/>
    <w:basedOn w:val="Normal"/>
    <w:qFormat/>
    <w:rsid w:val="007C4DE6"/>
    <w:pPr>
      <w:ind w:left="720"/>
    </w:pPr>
    <w:rPr>
      <w:lang w:val="pt-BR" w:eastAsia="pt-BR"/>
    </w:rPr>
  </w:style>
  <w:style w:type="paragraph" w:styleId="NormalWeb">
    <w:name w:val="Normal (Web)"/>
    <w:basedOn w:val="Normal"/>
    <w:rsid w:val="00E90470"/>
    <w:pPr>
      <w:spacing w:before="100" w:beforeAutospacing="1" w:after="100" w:afterAutospacing="1"/>
    </w:pPr>
    <w:rPr>
      <w:lang w:val="pt-BR" w:eastAsia="pt-BR"/>
    </w:rPr>
  </w:style>
  <w:style w:type="character" w:styleId="Refdecomentrio">
    <w:name w:val="annotation reference"/>
    <w:basedOn w:val="Fontepargpadro"/>
    <w:rsid w:val="000C170A"/>
    <w:rPr>
      <w:sz w:val="16"/>
      <w:szCs w:val="16"/>
    </w:rPr>
  </w:style>
  <w:style w:type="paragraph" w:styleId="Textodecomentrio">
    <w:name w:val="annotation text"/>
    <w:basedOn w:val="Normal"/>
    <w:link w:val="TextodecomentrioChar"/>
    <w:rsid w:val="000C170A"/>
    <w:rPr>
      <w:sz w:val="20"/>
      <w:szCs w:val="20"/>
    </w:rPr>
  </w:style>
  <w:style w:type="character" w:customStyle="1" w:styleId="TextodecomentrioChar">
    <w:name w:val="Texto de comentário Char"/>
    <w:basedOn w:val="Fontepargpadro"/>
    <w:link w:val="Textodecomentrio"/>
    <w:rsid w:val="000C170A"/>
    <w:rPr>
      <w:lang w:val="en-US" w:eastAsia="en-US"/>
    </w:rPr>
  </w:style>
  <w:style w:type="paragraph" w:styleId="Assuntodocomentrio">
    <w:name w:val="annotation subject"/>
    <w:basedOn w:val="Textodecomentrio"/>
    <w:next w:val="Textodecomentrio"/>
    <w:link w:val="AssuntodocomentrioChar"/>
    <w:rsid w:val="000C170A"/>
    <w:rPr>
      <w:b/>
      <w:bCs/>
    </w:rPr>
  </w:style>
  <w:style w:type="character" w:customStyle="1" w:styleId="AssuntodocomentrioChar">
    <w:name w:val="Assunto do comentário Char"/>
    <w:basedOn w:val="TextodecomentrioChar"/>
    <w:link w:val="Assuntodocomentrio"/>
    <w:rsid w:val="000C170A"/>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Strong" w:qFormat="1"/>
  </w:latentStyles>
  <w:style w:type="paragraph" w:default="1" w:styleId="Normal">
    <w:name w:val="Normal"/>
    <w:qFormat/>
    <w:rsid w:val="00C0117E"/>
    <w:rPr>
      <w:sz w:val="24"/>
      <w:szCs w:val="24"/>
      <w:lang w:val="en-US" w:eastAsia="en-US"/>
    </w:rPr>
  </w:style>
  <w:style w:type="paragraph" w:styleId="Heading1">
    <w:name w:val="heading 1"/>
    <w:basedOn w:val="Normal"/>
    <w:next w:val="Normal"/>
    <w:link w:val="Ttulo1Char"/>
    <w:qFormat/>
    <w:rsid w:val="00294706"/>
    <w:pPr>
      <w:keepNext/>
      <w:spacing w:line="360" w:lineRule="auto"/>
      <w:ind w:firstLine="708"/>
      <w:jc w:val="both"/>
      <w:outlineLvl w:val="0"/>
    </w:pPr>
    <w:rPr>
      <w:rFonts w:ascii="Arial" w:hAnsi="Arial" w:cs="Arial"/>
      <w:b/>
      <w:bCs/>
      <w:lang w:val="pt-BR" w:eastAsia="pt-BR"/>
    </w:rPr>
  </w:style>
  <w:style w:type="paragraph" w:styleId="Heading2">
    <w:name w:val="heading 2"/>
    <w:basedOn w:val="Normal"/>
    <w:next w:val="Normal"/>
    <w:link w:val="Ttulo2Char"/>
    <w:qFormat/>
    <w:rsid w:val="00294706"/>
    <w:pPr>
      <w:keepNext/>
      <w:jc w:val="center"/>
      <w:outlineLvl w:val="1"/>
    </w:pPr>
    <w:rPr>
      <w:rFonts w:ascii="Arial" w:hAnsi="Arial" w:cs="Arial"/>
      <w:b/>
      <w:bCs/>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ereo">
    <w:name w:val="Endereço"/>
    <w:rsid w:val="00C0117E"/>
    <w:pPr>
      <w:tabs>
        <w:tab w:val="right" w:pos="8640"/>
      </w:tabs>
    </w:pPr>
    <w:rPr>
      <w:rFonts w:ascii="Futura" w:eastAsia="ヒラギノ角ゴ Pro W3" w:hAnsi="Futura"/>
      <w:color w:val="000000"/>
      <w:sz w:val="16"/>
      <w:szCs w:val="24"/>
      <w:lang w:eastAsia="en-US"/>
    </w:rPr>
  </w:style>
  <w:style w:type="paragraph" w:customStyle="1" w:styleId="Rodap1">
    <w:name w:val="Rodapé1"/>
    <w:rsid w:val="00C0117E"/>
    <w:pPr>
      <w:tabs>
        <w:tab w:val="center" w:pos="4323"/>
        <w:tab w:val="right" w:pos="8640"/>
      </w:tabs>
    </w:pPr>
    <w:rPr>
      <w:rFonts w:ascii="Futura" w:eastAsia="ヒラギノ角ゴ Pro W3" w:hAnsi="Futura"/>
      <w:color w:val="000000"/>
      <w:sz w:val="16"/>
      <w:szCs w:val="24"/>
      <w:lang w:eastAsia="en-US"/>
    </w:rPr>
  </w:style>
  <w:style w:type="paragraph" w:customStyle="1" w:styleId="Corpo">
    <w:name w:val="Corpo"/>
    <w:rsid w:val="00C0117E"/>
    <w:pPr>
      <w:spacing w:after="240"/>
    </w:pPr>
    <w:rPr>
      <w:rFonts w:ascii="Arial" w:eastAsia="ヒラギノ角ゴ Pro W3" w:hAnsi="Arial"/>
      <w:color w:val="000000"/>
      <w:sz w:val="18"/>
      <w:szCs w:val="24"/>
      <w:lang w:eastAsia="en-US"/>
    </w:rPr>
  </w:style>
  <w:style w:type="character" w:customStyle="1" w:styleId="Ouro">
    <w:name w:val="Ouro"/>
    <w:rsid w:val="00C0117E"/>
    <w:rPr>
      <w:color w:val="9AA14B"/>
    </w:rPr>
  </w:style>
  <w:style w:type="paragraph" w:customStyle="1" w:styleId="NomedaEmpresa">
    <w:name w:val="Nome da Empresa"/>
    <w:next w:val="Endereo"/>
    <w:autoRedefine/>
    <w:rsid w:val="002E392E"/>
    <w:pPr>
      <w:jc w:val="right"/>
    </w:pPr>
    <w:rPr>
      <w:rFonts w:ascii="Franklin Gothic Book" w:eastAsia="ヒラギノ角ゴ Pro W3" w:hAnsi="Franklin Gothic Book"/>
      <w:b/>
      <w:caps/>
      <w:color w:val="000000"/>
      <w:sz w:val="16"/>
      <w:szCs w:val="24"/>
      <w:lang w:eastAsia="en-US"/>
    </w:rPr>
  </w:style>
  <w:style w:type="paragraph" w:customStyle="1" w:styleId="FormaLivre">
    <w:name w:val="Forma Livre"/>
    <w:autoRedefine/>
    <w:rsid w:val="00C0117E"/>
    <w:rPr>
      <w:rFonts w:ascii="Arial" w:eastAsia="ヒラギノ角ゴ Pro W3" w:hAnsi="Arial"/>
      <w:color w:val="000000"/>
      <w:sz w:val="18"/>
      <w:szCs w:val="24"/>
      <w:lang w:eastAsia="en-US"/>
    </w:rPr>
  </w:style>
  <w:style w:type="paragraph" w:styleId="Footer">
    <w:name w:val="footer"/>
    <w:basedOn w:val="Normal"/>
    <w:link w:val="RodapChar"/>
    <w:locked/>
    <w:rsid w:val="00F2336B"/>
    <w:pPr>
      <w:tabs>
        <w:tab w:val="center" w:pos="4320"/>
        <w:tab w:val="right" w:pos="8640"/>
      </w:tabs>
    </w:pPr>
  </w:style>
  <w:style w:type="character" w:customStyle="1" w:styleId="RodapChar">
    <w:name w:val="Rodapé Char"/>
    <w:link w:val="Footer"/>
    <w:rsid w:val="00F2336B"/>
    <w:rPr>
      <w:sz w:val="24"/>
      <w:szCs w:val="24"/>
      <w:lang w:val="en-US"/>
    </w:rPr>
  </w:style>
  <w:style w:type="character" w:styleId="PageNumber">
    <w:name w:val="page number"/>
    <w:basedOn w:val="DefaultParagraphFont"/>
    <w:locked/>
    <w:rsid w:val="00F2336B"/>
  </w:style>
  <w:style w:type="paragraph" w:customStyle="1" w:styleId="Ementa-Ttulo">
    <w:name w:val="Ementa - Título"/>
    <w:basedOn w:val="Normal"/>
    <w:rsid w:val="00EB229A"/>
    <w:pPr>
      <w:ind w:left="2835"/>
      <w:jc w:val="both"/>
    </w:pPr>
    <w:rPr>
      <w:rFonts w:ascii="Arial" w:hAnsi="Arial" w:cs="Arial"/>
      <w:b/>
      <w:bCs/>
      <w:caps/>
      <w:sz w:val="22"/>
      <w:szCs w:val="22"/>
      <w:lang w:val="pt-BR" w:eastAsia="pt-BR"/>
    </w:rPr>
  </w:style>
  <w:style w:type="paragraph" w:customStyle="1" w:styleId="Ementa-Corpo">
    <w:name w:val="Ementa - Corpo"/>
    <w:basedOn w:val="Normal"/>
    <w:rsid w:val="00EB229A"/>
    <w:pPr>
      <w:ind w:left="2835"/>
      <w:jc w:val="both"/>
    </w:pPr>
    <w:rPr>
      <w:rFonts w:ascii="Arial" w:hAnsi="Arial" w:cs="Arial"/>
      <w:b/>
      <w:bCs/>
      <w:sz w:val="22"/>
      <w:szCs w:val="22"/>
      <w:lang w:val="pt-BR" w:eastAsia="pt-BR"/>
    </w:rPr>
  </w:style>
  <w:style w:type="paragraph" w:customStyle="1" w:styleId="GradeColorida-nfase11">
    <w:name w:val="Grade Colorida - Ênfase 11"/>
    <w:basedOn w:val="Normal"/>
    <w:link w:val="GradeColorida-nfase1Char"/>
    <w:qFormat/>
    <w:rsid w:val="005D305A"/>
    <w:pPr>
      <w:spacing w:after="60"/>
      <w:ind w:left="2835"/>
      <w:jc w:val="both"/>
    </w:pPr>
    <w:rPr>
      <w:rFonts w:ascii="Arial" w:hAnsi="Arial" w:cs="Arial"/>
      <w:i/>
      <w:iCs/>
      <w:sz w:val="22"/>
      <w:szCs w:val="22"/>
      <w:lang w:val="pt-BR" w:eastAsia="pt-BR"/>
    </w:rPr>
  </w:style>
  <w:style w:type="character" w:customStyle="1" w:styleId="GradeColorida-nfase1Char">
    <w:name w:val="Grade Colorida - Ênfase 1 Char"/>
    <w:link w:val="GradeColorida-nfase11"/>
    <w:rsid w:val="005D305A"/>
    <w:rPr>
      <w:rFonts w:ascii="Arial" w:hAnsi="Arial" w:cs="Arial"/>
      <w:i/>
      <w:iCs/>
      <w:sz w:val="22"/>
      <w:szCs w:val="22"/>
      <w:lang w:eastAsia="pt-BR"/>
    </w:rPr>
  </w:style>
  <w:style w:type="character" w:customStyle="1" w:styleId="textogeral1">
    <w:name w:val="texto_geral1"/>
    <w:rsid w:val="005D305A"/>
    <w:rPr>
      <w:rFonts w:ascii="Arial" w:hAnsi="Arial" w:cs="Arial" w:hint="default"/>
      <w:color w:val="000000"/>
      <w:sz w:val="20"/>
      <w:szCs w:val="20"/>
    </w:rPr>
  </w:style>
  <w:style w:type="paragraph" w:styleId="FootnoteText">
    <w:name w:val="footnote text"/>
    <w:basedOn w:val="Normal"/>
    <w:link w:val="TextodenotaderodapChar"/>
    <w:rsid w:val="00F0524F"/>
    <w:rPr>
      <w:sz w:val="20"/>
      <w:szCs w:val="20"/>
    </w:rPr>
  </w:style>
  <w:style w:type="character" w:customStyle="1" w:styleId="TextodenotaderodapChar">
    <w:name w:val="Texto de nota de rodapé Char"/>
    <w:link w:val="FootnoteText"/>
    <w:rsid w:val="00F0524F"/>
    <w:rPr>
      <w:lang w:val="en-US" w:eastAsia="en-US"/>
    </w:rPr>
  </w:style>
  <w:style w:type="character" w:styleId="FootnoteReference">
    <w:name w:val="footnote reference"/>
    <w:rsid w:val="00F0524F"/>
    <w:rPr>
      <w:vertAlign w:val="superscript"/>
    </w:rPr>
  </w:style>
  <w:style w:type="paragraph" w:styleId="Header">
    <w:name w:val="header"/>
    <w:basedOn w:val="Normal"/>
    <w:link w:val="CabealhoChar"/>
    <w:unhideWhenUsed/>
    <w:rsid w:val="00F9047D"/>
    <w:pPr>
      <w:tabs>
        <w:tab w:val="center" w:pos="4680"/>
        <w:tab w:val="right" w:pos="9360"/>
      </w:tabs>
    </w:pPr>
    <w:rPr>
      <w:rFonts w:ascii="Calibri" w:hAnsi="Calibri"/>
      <w:sz w:val="22"/>
      <w:szCs w:val="22"/>
      <w:lang w:val="pt-BR"/>
    </w:rPr>
  </w:style>
  <w:style w:type="character" w:customStyle="1" w:styleId="CabealhoChar">
    <w:name w:val="Cabeçalho Char"/>
    <w:link w:val="Header"/>
    <w:rsid w:val="00F9047D"/>
    <w:rPr>
      <w:rFonts w:ascii="Calibri" w:eastAsia="Times New Roman" w:hAnsi="Calibri" w:cs="Times New Roman"/>
      <w:sz w:val="22"/>
      <w:szCs w:val="22"/>
      <w:lang w:eastAsia="en-US"/>
    </w:rPr>
  </w:style>
  <w:style w:type="paragraph" w:customStyle="1" w:styleId="PargrafoNormal">
    <w:name w:val="Parágrafo Normal"/>
    <w:basedOn w:val="Normal"/>
    <w:link w:val="PargrafoNormalChar"/>
    <w:rsid w:val="00A670C2"/>
    <w:pPr>
      <w:spacing w:after="60" w:line="360" w:lineRule="auto"/>
      <w:ind w:firstLine="1418"/>
      <w:jc w:val="both"/>
    </w:pPr>
    <w:rPr>
      <w:rFonts w:ascii="Arial" w:hAnsi="Arial" w:cs="Arial"/>
      <w:lang w:val="pt-BR" w:eastAsia="pt-BR"/>
    </w:rPr>
  </w:style>
  <w:style w:type="character" w:customStyle="1" w:styleId="PargrafoNormalChar">
    <w:name w:val="Parágrafo Normal Char"/>
    <w:link w:val="PargrafoNormal"/>
    <w:rsid w:val="00A670C2"/>
    <w:rPr>
      <w:rFonts w:ascii="Arial" w:hAnsi="Arial" w:cs="Arial"/>
      <w:sz w:val="24"/>
      <w:szCs w:val="24"/>
    </w:rPr>
  </w:style>
  <w:style w:type="character" w:customStyle="1" w:styleId="textogeralimp1">
    <w:name w:val="texto_geral_imp1"/>
    <w:rsid w:val="00A670C2"/>
    <w:rPr>
      <w:rFonts w:ascii="Arial" w:hAnsi="Arial" w:cs="Arial" w:hint="default"/>
      <w:color w:val="000000"/>
      <w:sz w:val="15"/>
      <w:szCs w:val="15"/>
    </w:rPr>
  </w:style>
  <w:style w:type="character" w:customStyle="1" w:styleId="Ttulo1Char">
    <w:name w:val="Título 1 Char"/>
    <w:link w:val="Heading1"/>
    <w:rsid w:val="00294706"/>
    <w:rPr>
      <w:rFonts w:ascii="Arial" w:hAnsi="Arial" w:cs="Arial"/>
      <w:b/>
      <w:bCs/>
    </w:rPr>
  </w:style>
  <w:style w:type="character" w:customStyle="1" w:styleId="Ttulo2Char">
    <w:name w:val="Título 2 Char"/>
    <w:link w:val="Heading2"/>
    <w:rsid w:val="00294706"/>
    <w:rPr>
      <w:rFonts w:ascii="Arial" w:hAnsi="Arial" w:cs="Arial"/>
      <w:b/>
      <w:bCs/>
    </w:rPr>
  </w:style>
  <w:style w:type="character" w:customStyle="1" w:styleId="CorpodetextoChar">
    <w:name w:val="Corpo de texto Char"/>
    <w:link w:val="BodyText"/>
    <w:rsid w:val="00294706"/>
    <w:rPr>
      <w:rFonts w:ascii="Arial" w:hAnsi="Arial" w:cs="Arial"/>
    </w:rPr>
  </w:style>
  <w:style w:type="paragraph" w:styleId="BodyText">
    <w:name w:val="Body Text"/>
    <w:basedOn w:val="Normal"/>
    <w:link w:val="CorpodetextoChar"/>
    <w:rsid w:val="00294706"/>
    <w:pPr>
      <w:spacing w:line="360" w:lineRule="auto"/>
      <w:jc w:val="both"/>
    </w:pPr>
    <w:rPr>
      <w:rFonts w:ascii="Arial" w:hAnsi="Arial" w:cs="Arial"/>
      <w:lang w:val="pt-BR" w:eastAsia="pt-BR"/>
    </w:rPr>
  </w:style>
  <w:style w:type="character" w:customStyle="1" w:styleId="BodyTextChar1">
    <w:name w:val="Body Text Char1"/>
    <w:rsid w:val="00294706"/>
    <w:rPr>
      <w:lang w:val="en-US" w:eastAsia="en-US"/>
    </w:rPr>
  </w:style>
  <w:style w:type="character" w:customStyle="1" w:styleId="Recuodecorpodetexto3Char">
    <w:name w:val="Recuo de corpo de texto 3 Char"/>
    <w:link w:val="BodyTextIndent3"/>
    <w:rsid w:val="00294706"/>
    <w:rPr>
      <w:rFonts w:ascii="Arial" w:hAnsi="Arial" w:cs="Arial"/>
    </w:rPr>
  </w:style>
  <w:style w:type="paragraph" w:styleId="BodyTextIndent3">
    <w:name w:val="Body Text Indent 3"/>
    <w:basedOn w:val="Normal"/>
    <w:link w:val="Recuodecorpodetexto3Char"/>
    <w:rsid w:val="00294706"/>
    <w:pPr>
      <w:spacing w:line="480" w:lineRule="auto"/>
      <w:ind w:left="708"/>
      <w:jc w:val="both"/>
    </w:pPr>
    <w:rPr>
      <w:rFonts w:ascii="Arial" w:hAnsi="Arial" w:cs="Arial"/>
      <w:lang w:val="pt-BR" w:eastAsia="pt-BR"/>
    </w:rPr>
  </w:style>
  <w:style w:type="character" w:customStyle="1" w:styleId="BodyTextIndent3Char1">
    <w:name w:val="Body Text Indent 3 Char1"/>
    <w:rsid w:val="00294706"/>
    <w:rPr>
      <w:sz w:val="16"/>
      <w:szCs w:val="16"/>
      <w:lang w:val="en-US" w:eastAsia="en-US"/>
    </w:rPr>
  </w:style>
  <w:style w:type="character" w:customStyle="1" w:styleId="TextodebaloChar">
    <w:name w:val="Texto de balão Char"/>
    <w:link w:val="BalloonText"/>
    <w:uiPriority w:val="99"/>
    <w:rsid w:val="00294706"/>
    <w:rPr>
      <w:rFonts w:ascii="Tahoma" w:hAnsi="Tahoma" w:cs="Tahoma"/>
      <w:sz w:val="16"/>
      <w:szCs w:val="16"/>
    </w:rPr>
  </w:style>
  <w:style w:type="paragraph" w:styleId="BalloonText">
    <w:name w:val="Balloon Text"/>
    <w:basedOn w:val="Normal"/>
    <w:link w:val="TextodebaloChar"/>
    <w:uiPriority w:val="99"/>
    <w:unhideWhenUsed/>
    <w:rsid w:val="00294706"/>
    <w:rPr>
      <w:rFonts w:ascii="Tahoma" w:hAnsi="Tahoma" w:cs="Tahoma"/>
      <w:sz w:val="16"/>
      <w:szCs w:val="16"/>
      <w:lang w:val="pt-BR" w:eastAsia="pt-BR"/>
    </w:rPr>
  </w:style>
  <w:style w:type="character" w:customStyle="1" w:styleId="BalloonTextChar1">
    <w:name w:val="Balloon Text Char1"/>
    <w:rsid w:val="00294706"/>
    <w:rPr>
      <w:rFonts w:ascii="Lucida Grande" w:hAnsi="Lucida Grande"/>
      <w:sz w:val="18"/>
      <w:szCs w:val="18"/>
      <w:lang w:val="en-US" w:eastAsia="en-US"/>
    </w:rPr>
  </w:style>
  <w:style w:type="character" w:styleId="Hyperlink">
    <w:name w:val="Hyperlink"/>
    <w:rsid w:val="00294706"/>
    <w:rPr>
      <w:color w:val="0000FF"/>
      <w:u w:val="single"/>
    </w:rPr>
  </w:style>
  <w:style w:type="paragraph" w:styleId="Title">
    <w:name w:val="Title"/>
    <w:basedOn w:val="Normal"/>
    <w:link w:val="TtuloChar"/>
    <w:qFormat/>
    <w:rsid w:val="00294706"/>
    <w:pPr>
      <w:shd w:val="clear" w:color="auto" w:fill="FFFFFF"/>
      <w:jc w:val="center"/>
    </w:pPr>
    <w:rPr>
      <w:b/>
      <w:color w:val="000000"/>
      <w:sz w:val="36"/>
      <w:szCs w:val="20"/>
      <w:lang w:val="pt-BR" w:eastAsia="pt-BR"/>
    </w:rPr>
  </w:style>
  <w:style w:type="character" w:customStyle="1" w:styleId="TtuloChar">
    <w:name w:val="Título Char"/>
    <w:link w:val="Title"/>
    <w:rsid w:val="00294706"/>
    <w:rPr>
      <w:b/>
      <w:color w:val="000000"/>
      <w:sz w:val="36"/>
      <w:szCs w:val="20"/>
      <w:shd w:val="clear" w:color="auto" w:fill="FFFFFF"/>
    </w:rPr>
  </w:style>
  <w:style w:type="paragraph" w:styleId="Subtitle">
    <w:name w:val="Subtitle"/>
    <w:basedOn w:val="Normal"/>
    <w:next w:val="BodyText"/>
    <w:link w:val="SubttuloChar"/>
    <w:qFormat/>
    <w:rsid w:val="00294706"/>
    <w:pPr>
      <w:keepNext/>
      <w:suppressAutoHyphens/>
      <w:spacing w:before="240" w:after="120"/>
      <w:jc w:val="center"/>
    </w:pPr>
    <w:rPr>
      <w:rFonts w:ascii="Arial" w:eastAsia="Tahoma" w:hAnsi="Arial" w:cs="Tahoma"/>
      <w:i/>
      <w:iCs/>
      <w:sz w:val="28"/>
      <w:szCs w:val="28"/>
      <w:lang w:val="pt-BR" w:eastAsia="ar-SA"/>
    </w:rPr>
  </w:style>
  <w:style w:type="character" w:customStyle="1" w:styleId="SubttuloChar">
    <w:name w:val="Subtítulo Char"/>
    <w:link w:val="Subtitle"/>
    <w:rsid w:val="00294706"/>
    <w:rPr>
      <w:rFonts w:ascii="Arial" w:eastAsia="Tahoma" w:hAnsi="Arial" w:cs="Tahoma"/>
      <w:i/>
      <w:iCs/>
      <w:sz w:val="28"/>
      <w:szCs w:val="28"/>
      <w:lang w:eastAsia="ar-SA"/>
    </w:rPr>
  </w:style>
  <w:style w:type="paragraph" w:customStyle="1" w:styleId="Standard">
    <w:name w:val="Standard"/>
    <w:rsid w:val="00294706"/>
    <w:pPr>
      <w:widowControl w:val="0"/>
      <w:suppressAutoHyphens/>
      <w:autoSpaceDN w:val="0"/>
      <w:textAlignment w:val="baseline"/>
    </w:pPr>
    <w:rPr>
      <w:rFonts w:eastAsia="Arial Unicode MS" w:cs="Helvetica"/>
      <w:kern w:val="3"/>
      <w:sz w:val="24"/>
      <w:szCs w:val="24"/>
    </w:rPr>
  </w:style>
  <w:style w:type="paragraph" w:customStyle="1" w:styleId="Heading">
    <w:name w:val="Heading"/>
    <w:basedOn w:val="Standard"/>
    <w:next w:val="Textbody"/>
    <w:rsid w:val="00294706"/>
    <w:pPr>
      <w:keepNext/>
      <w:spacing w:before="240" w:after="120"/>
    </w:pPr>
    <w:rPr>
      <w:rFonts w:ascii="Arial" w:eastAsia="MS Mincho" w:hAnsi="Arial" w:cs="Tahoma"/>
      <w:sz w:val="28"/>
      <w:szCs w:val="28"/>
    </w:rPr>
  </w:style>
  <w:style w:type="paragraph" w:customStyle="1" w:styleId="Textbody">
    <w:name w:val="Text body"/>
    <w:basedOn w:val="Standard"/>
    <w:rsid w:val="00294706"/>
    <w:pPr>
      <w:spacing w:after="120"/>
    </w:pPr>
  </w:style>
  <w:style w:type="paragraph" w:styleId="List">
    <w:name w:val="List"/>
    <w:basedOn w:val="Textbody"/>
    <w:rsid w:val="00294706"/>
    <w:rPr>
      <w:rFonts w:cs="Tahoma"/>
    </w:rPr>
  </w:style>
  <w:style w:type="paragraph" w:styleId="Caption">
    <w:name w:val="caption"/>
    <w:basedOn w:val="Standard"/>
    <w:rsid w:val="00294706"/>
    <w:pPr>
      <w:suppressLineNumbers/>
      <w:spacing w:before="120" w:after="120"/>
    </w:pPr>
    <w:rPr>
      <w:rFonts w:cs="Tahoma"/>
      <w:i/>
      <w:iCs/>
    </w:rPr>
  </w:style>
  <w:style w:type="paragraph" w:customStyle="1" w:styleId="Index">
    <w:name w:val="Index"/>
    <w:basedOn w:val="Standard"/>
    <w:rsid w:val="00294706"/>
    <w:pPr>
      <w:suppressLineNumbers/>
    </w:pPr>
    <w:rPr>
      <w:rFonts w:cs="Tahoma"/>
    </w:rPr>
  </w:style>
  <w:style w:type="paragraph" w:customStyle="1" w:styleId="Footnote">
    <w:name w:val="Footnote"/>
    <w:basedOn w:val="Standard"/>
    <w:rsid w:val="00294706"/>
    <w:pPr>
      <w:suppressLineNumbers/>
      <w:ind w:left="283" w:hanging="283"/>
    </w:pPr>
    <w:rPr>
      <w:sz w:val="20"/>
      <w:szCs w:val="20"/>
    </w:rPr>
  </w:style>
  <w:style w:type="paragraph" w:customStyle="1" w:styleId="TableContents">
    <w:name w:val="Table Contents"/>
    <w:basedOn w:val="Standard"/>
    <w:rsid w:val="00294706"/>
    <w:pPr>
      <w:suppressLineNumbers/>
    </w:pPr>
  </w:style>
  <w:style w:type="paragraph" w:customStyle="1" w:styleId="TableHeading">
    <w:name w:val="Table Heading"/>
    <w:basedOn w:val="TableContents"/>
    <w:rsid w:val="00294706"/>
    <w:pPr>
      <w:jc w:val="center"/>
    </w:pPr>
    <w:rPr>
      <w:b/>
      <w:bCs/>
    </w:rPr>
  </w:style>
  <w:style w:type="character" w:customStyle="1" w:styleId="FootnoteSymbol">
    <w:name w:val="Footnote Symbol"/>
    <w:rsid w:val="00294706"/>
  </w:style>
  <w:style w:type="character" w:customStyle="1" w:styleId="Footnoteanchor">
    <w:name w:val="Footnote anchor"/>
    <w:rsid w:val="00294706"/>
    <w:rPr>
      <w:position w:val="0"/>
      <w:vertAlign w:val="superscript"/>
    </w:rPr>
  </w:style>
  <w:style w:type="character" w:styleId="Emphasis">
    <w:name w:val="Emphasis"/>
    <w:rsid w:val="00294706"/>
    <w:rPr>
      <w:i/>
      <w:iCs/>
    </w:rPr>
  </w:style>
  <w:style w:type="character" w:customStyle="1" w:styleId="BulletSymbols">
    <w:name w:val="Bullet Symbols"/>
    <w:rsid w:val="00294706"/>
    <w:rPr>
      <w:rFonts w:ascii="StarSymbol" w:eastAsia="StarSymbol" w:hAnsi="StarSymbol" w:cs="StarSymbol"/>
      <w:sz w:val="18"/>
      <w:szCs w:val="18"/>
    </w:rPr>
  </w:style>
  <w:style w:type="character" w:customStyle="1" w:styleId="apple-style-span">
    <w:name w:val="apple-style-span"/>
    <w:basedOn w:val="DefaultParagraphFont"/>
    <w:rsid w:val="00294706"/>
  </w:style>
  <w:style w:type="paragraph" w:customStyle="1" w:styleId="DadosCadastrais">
    <w:name w:val="Dados Cadastrais"/>
    <w:basedOn w:val="Normal"/>
    <w:rsid w:val="00294706"/>
    <w:pPr>
      <w:tabs>
        <w:tab w:val="right" w:pos="8505"/>
      </w:tabs>
      <w:jc w:val="both"/>
    </w:pPr>
    <w:rPr>
      <w:rFonts w:ascii="Arial" w:hAnsi="Arial" w:cs="Arial"/>
      <w:caps/>
      <w:lang w:val="pt-BR" w:eastAsia="pt-BR"/>
    </w:rPr>
  </w:style>
  <w:style w:type="paragraph" w:styleId="ListParagraph">
    <w:name w:val="List Paragraph"/>
    <w:basedOn w:val="Normal"/>
    <w:rsid w:val="00294706"/>
    <w:pPr>
      <w:ind w:left="720"/>
      <w:contextualSpacing/>
    </w:pPr>
  </w:style>
  <w:style w:type="table" w:styleId="TableGrid">
    <w:name w:val="Table Grid"/>
    <w:basedOn w:val="TableNormal"/>
    <w:rsid w:val="00572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7C4DE6"/>
    <w:rPr>
      <w:b/>
      <w:bCs/>
    </w:rPr>
  </w:style>
  <w:style w:type="paragraph" w:customStyle="1" w:styleId="PargrafodaLista1">
    <w:name w:val="Parágrafo da Lista1"/>
    <w:basedOn w:val="Normal"/>
    <w:qFormat/>
    <w:rsid w:val="007C4DE6"/>
    <w:pPr>
      <w:ind w:left="720"/>
    </w:pPr>
    <w:rPr>
      <w:lang w:val="pt-BR" w:eastAsia="pt-BR"/>
    </w:rPr>
  </w:style>
  <w:style w:type="paragraph" w:styleId="NormalWeb">
    <w:name w:val="Normal (Web)"/>
    <w:basedOn w:val="Normal"/>
    <w:rsid w:val="00E90470"/>
    <w:pPr>
      <w:spacing w:before="100" w:beforeAutospacing="1" w:after="100" w:afterAutospacing="1"/>
    </w:pPr>
    <w:rPr>
      <w:lang w:val="pt-BR" w:eastAsia="pt-BR"/>
    </w:rPr>
  </w:style>
  <w:style w:type="character" w:styleId="CommentReference">
    <w:name w:val="annotation reference"/>
    <w:basedOn w:val="DefaultParagraphFont"/>
    <w:rsid w:val="000C170A"/>
    <w:rPr>
      <w:sz w:val="16"/>
      <w:szCs w:val="16"/>
    </w:rPr>
  </w:style>
  <w:style w:type="paragraph" w:styleId="CommentText">
    <w:name w:val="annotation text"/>
    <w:basedOn w:val="Normal"/>
    <w:link w:val="TextodecomentrioChar"/>
    <w:rsid w:val="000C170A"/>
    <w:rPr>
      <w:sz w:val="20"/>
      <w:szCs w:val="20"/>
    </w:rPr>
  </w:style>
  <w:style w:type="character" w:customStyle="1" w:styleId="TextodecomentrioChar">
    <w:name w:val="Texto de comentário Char"/>
    <w:basedOn w:val="DefaultParagraphFont"/>
    <w:link w:val="CommentText"/>
    <w:rsid w:val="000C170A"/>
    <w:rPr>
      <w:lang w:val="en-US" w:eastAsia="en-US"/>
    </w:rPr>
  </w:style>
  <w:style w:type="paragraph" w:styleId="CommentSubject">
    <w:name w:val="annotation subject"/>
    <w:basedOn w:val="CommentText"/>
    <w:next w:val="CommentText"/>
    <w:link w:val="AssuntodocomentrioChar"/>
    <w:rsid w:val="000C170A"/>
    <w:rPr>
      <w:b/>
      <w:bCs/>
    </w:rPr>
  </w:style>
  <w:style w:type="character" w:customStyle="1" w:styleId="AssuntodocomentrioChar">
    <w:name w:val="Assunto do comentário Char"/>
    <w:basedOn w:val="TextodecomentrioChar"/>
    <w:link w:val="CommentSubject"/>
    <w:rsid w:val="000C170A"/>
    <w:rPr>
      <w:b/>
      <w:bCs/>
      <w:lang w:val="en-US" w:eastAsia="en-US"/>
    </w:rPr>
  </w:style>
</w:styles>
</file>

<file path=word/webSettings.xml><?xml version="1.0" encoding="utf-8"?>
<w:webSettings xmlns:r="http://schemas.openxmlformats.org/officeDocument/2006/relationships" xmlns:w="http://schemas.openxmlformats.org/wordprocessingml/2006/main">
  <w:divs>
    <w:div w:id="46072547">
      <w:bodyDiv w:val="1"/>
      <w:marLeft w:val="0"/>
      <w:marRight w:val="0"/>
      <w:marTop w:val="0"/>
      <w:marBottom w:val="0"/>
      <w:divBdr>
        <w:top w:val="none" w:sz="0" w:space="0" w:color="auto"/>
        <w:left w:val="none" w:sz="0" w:space="0" w:color="auto"/>
        <w:bottom w:val="none" w:sz="0" w:space="0" w:color="auto"/>
        <w:right w:val="none" w:sz="0" w:space="0" w:color="auto"/>
      </w:divBdr>
    </w:div>
    <w:div w:id="223106814">
      <w:bodyDiv w:val="1"/>
      <w:marLeft w:val="0"/>
      <w:marRight w:val="0"/>
      <w:marTop w:val="0"/>
      <w:marBottom w:val="0"/>
      <w:divBdr>
        <w:top w:val="none" w:sz="0" w:space="0" w:color="auto"/>
        <w:left w:val="none" w:sz="0" w:space="0" w:color="auto"/>
        <w:bottom w:val="none" w:sz="0" w:space="0" w:color="auto"/>
        <w:right w:val="none" w:sz="0" w:space="0" w:color="auto"/>
      </w:divBdr>
    </w:div>
    <w:div w:id="1100373047">
      <w:bodyDiv w:val="1"/>
      <w:marLeft w:val="0"/>
      <w:marRight w:val="0"/>
      <w:marTop w:val="0"/>
      <w:marBottom w:val="0"/>
      <w:divBdr>
        <w:top w:val="none" w:sz="0" w:space="0" w:color="auto"/>
        <w:left w:val="none" w:sz="0" w:space="0" w:color="auto"/>
        <w:bottom w:val="none" w:sz="0" w:space="0" w:color="auto"/>
        <w:right w:val="none" w:sz="0" w:space="0" w:color="auto"/>
      </w:divBdr>
    </w:div>
    <w:div w:id="1518152383">
      <w:bodyDiv w:val="1"/>
      <w:marLeft w:val="0"/>
      <w:marRight w:val="0"/>
      <w:marTop w:val="0"/>
      <w:marBottom w:val="0"/>
      <w:divBdr>
        <w:top w:val="none" w:sz="0" w:space="0" w:color="auto"/>
        <w:left w:val="none" w:sz="0" w:space="0" w:color="auto"/>
        <w:bottom w:val="none" w:sz="0" w:space="0" w:color="auto"/>
        <w:right w:val="none" w:sz="0" w:space="0" w:color="auto"/>
      </w:divBdr>
    </w:div>
    <w:div w:id="1910917045">
      <w:bodyDiv w:val="1"/>
      <w:marLeft w:val="0"/>
      <w:marRight w:val="0"/>
      <w:marTop w:val="0"/>
      <w:marBottom w:val="0"/>
      <w:divBdr>
        <w:top w:val="none" w:sz="0" w:space="0" w:color="auto"/>
        <w:left w:val="none" w:sz="0" w:space="0" w:color="auto"/>
        <w:bottom w:val="none" w:sz="0" w:space="0" w:color="auto"/>
        <w:right w:val="none" w:sz="0" w:space="0" w:color="auto"/>
      </w:divBdr>
    </w:div>
    <w:div w:id="19229081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3C99-6D7C-44A2-A522-200E611B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2840</Words>
  <Characters>15336</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BMM</Company>
  <LinksUpToDate>false</LinksUpToDate>
  <CharactersWithSpaces>18140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bmm</dc:creator>
  <cp:lastModifiedBy>denisson Machado</cp:lastModifiedBy>
  <cp:revision>3</cp:revision>
  <cp:lastPrinted>2013-09-24T18:49:00Z</cp:lastPrinted>
  <dcterms:created xsi:type="dcterms:W3CDTF">2015-06-18T13:31:00Z</dcterms:created>
  <dcterms:modified xsi:type="dcterms:W3CDTF">2019-06-19T14:46:00Z</dcterms:modified>
</cp:coreProperties>
</file>